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1753"/>
        <w:tblW w:w="15809" w:type="dxa"/>
        <w:tblLayout w:type="fixed"/>
        <w:tblLook w:val="04A0" w:firstRow="1" w:lastRow="0" w:firstColumn="1" w:lastColumn="0" w:noHBand="0" w:noVBand="1"/>
      </w:tblPr>
      <w:tblGrid>
        <w:gridCol w:w="582"/>
        <w:gridCol w:w="2303"/>
        <w:gridCol w:w="4530"/>
        <w:gridCol w:w="2483"/>
        <w:gridCol w:w="2293"/>
        <w:gridCol w:w="1417"/>
        <w:gridCol w:w="2201"/>
      </w:tblGrid>
      <w:tr w:rsidR="0018432A" w:rsidRPr="005F73F4" w14:paraId="1091507F" w14:textId="77777777" w:rsidTr="004A3E63">
        <w:trPr>
          <w:trHeight w:val="515"/>
        </w:trPr>
        <w:tc>
          <w:tcPr>
            <w:tcW w:w="582" w:type="dxa"/>
            <w:vMerge w:val="restart"/>
            <w:tcBorders>
              <w:top w:val="nil"/>
              <w:left w:val="nil"/>
            </w:tcBorders>
          </w:tcPr>
          <w:p w14:paraId="37D8EA66" w14:textId="77777777" w:rsidR="0018432A" w:rsidRPr="005F73F4" w:rsidRDefault="0018432A" w:rsidP="004A3E63">
            <w:pPr>
              <w:rPr>
                <w:sz w:val="20"/>
              </w:rPr>
            </w:pPr>
          </w:p>
        </w:tc>
        <w:tc>
          <w:tcPr>
            <w:tcW w:w="2303" w:type="dxa"/>
            <w:vMerge w:val="restart"/>
            <w:shd w:val="clear" w:color="auto" w:fill="B8CCE4" w:themeFill="accent1" w:themeFillTint="66"/>
            <w:vAlign w:val="center"/>
          </w:tcPr>
          <w:p w14:paraId="17A51A8E" w14:textId="77777777" w:rsidR="0018432A" w:rsidRDefault="0018432A" w:rsidP="004A3E63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  <w:p w14:paraId="33F888B6" w14:textId="77777777" w:rsidR="0018432A" w:rsidRDefault="0018432A" w:rsidP="004A3E6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Jongeren In Transport III</w:t>
            </w:r>
          </w:p>
          <w:p w14:paraId="60A180C3" w14:textId="77777777" w:rsidR="0018432A" w:rsidRPr="005F73F4" w:rsidRDefault="0018432A" w:rsidP="004A3E6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(J.I.T. III)</w:t>
            </w:r>
          </w:p>
        </w:tc>
        <w:tc>
          <w:tcPr>
            <w:tcW w:w="4530" w:type="dxa"/>
            <w:vMerge w:val="restart"/>
            <w:shd w:val="clear" w:color="auto" w:fill="B8CCE4" w:themeFill="accent1" w:themeFillTint="66"/>
            <w:vAlign w:val="center"/>
          </w:tcPr>
          <w:p w14:paraId="2ED5A018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Na te streven doelstellingen</w:t>
            </w:r>
          </w:p>
        </w:tc>
        <w:tc>
          <w:tcPr>
            <w:tcW w:w="2483" w:type="dxa"/>
            <w:vMerge w:val="restart"/>
            <w:shd w:val="clear" w:color="auto" w:fill="B8CCE4" w:themeFill="accent1" w:themeFillTint="66"/>
            <w:vAlign w:val="center"/>
          </w:tcPr>
          <w:p w14:paraId="546B77BC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Samenwerking(en) met… (andere organisaties)</w:t>
            </w:r>
          </w:p>
        </w:tc>
        <w:tc>
          <w:tcPr>
            <w:tcW w:w="2293" w:type="dxa"/>
            <w:vMerge w:val="restart"/>
            <w:shd w:val="clear" w:color="auto" w:fill="B8CCE4" w:themeFill="accent1" w:themeFillTint="66"/>
            <w:vAlign w:val="center"/>
          </w:tcPr>
          <w:p w14:paraId="39DD37EC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Doelgroep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14:paraId="76B71D4A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Beoogd aantal deelnemers</w:t>
            </w:r>
          </w:p>
        </w:tc>
        <w:tc>
          <w:tcPr>
            <w:tcW w:w="2201" w:type="dxa"/>
            <w:vMerge w:val="restart"/>
            <w:shd w:val="clear" w:color="auto" w:fill="B8CCE4" w:themeFill="accent1" w:themeFillTint="66"/>
            <w:vAlign w:val="center"/>
          </w:tcPr>
          <w:p w14:paraId="69EBA7CD" w14:textId="0A2D48F1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 xml:space="preserve">Middelen bijkomend project </w:t>
            </w:r>
            <w:bookmarkStart w:id="0" w:name="_GoBack"/>
            <w:bookmarkEnd w:id="0"/>
          </w:p>
        </w:tc>
      </w:tr>
      <w:tr w:rsidR="0018432A" w:rsidRPr="005F73F4" w14:paraId="42D39FFB" w14:textId="77777777" w:rsidTr="004A3E63">
        <w:trPr>
          <w:trHeight w:val="653"/>
        </w:trPr>
        <w:tc>
          <w:tcPr>
            <w:tcW w:w="582" w:type="dxa"/>
            <w:vMerge/>
            <w:tcBorders>
              <w:left w:val="nil"/>
            </w:tcBorders>
          </w:tcPr>
          <w:p w14:paraId="31C9D6A1" w14:textId="77777777" w:rsidR="0018432A" w:rsidRPr="005F73F4" w:rsidRDefault="0018432A" w:rsidP="004A3E63">
            <w:pPr>
              <w:rPr>
                <w:sz w:val="20"/>
              </w:rPr>
            </w:pPr>
          </w:p>
        </w:tc>
        <w:tc>
          <w:tcPr>
            <w:tcW w:w="2303" w:type="dxa"/>
            <w:vMerge/>
            <w:shd w:val="clear" w:color="auto" w:fill="B8CCE4" w:themeFill="accent1" w:themeFillTint="66"/>
            <w:vAlign w:val="center"/>
          </w:tcPr>
          <w:p w14:paraId="273BA4B3" w14:textId="77777777" w:rsidR="0018432A" w:rsidRPr="005F73F4" w:rsidRDefault="0018432A" w:rsidP="004A3E63">
            <w:pPr>
              <w:jc w:val="center"/>
              <w:rPr>
                <w:sz w:val="20"/>
              </w:rPr>
            </w:pPr>
          </w:p>
        </w:tc>
        <w:tc>
          <w:tcPr>
            <w:tcW w:w="4530" w:type="dxa"/>
            <w:vMerge/>
            <w:shd w:val="clear" w:color="auto" w:fill="B8CCE4" w:themeFill="accent1" w:themeFillTint="66"/>
            <w:vAlign w:val="center"/>
          </w:tcPr>
          <w:p w14:paraId="362A2212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  <w:shd w:val="clear" w:color="auto" w:fill="B8CCE4" w:themeFill="accent1" w:themeFillTint="66"/>
            <w:vAlign w:val="center"/>
          </w:tcPr>
          <w:p w14:paraId="0969EB7A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B8CCE4" w:themeFill="accent1" w:themeFillTint="66"/>
            <w:vAlign w:val="center"/>
          </w:tcPr>
          <w:p w14:paraId="3F7B601E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14:paraId="7B232C99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shd w:val="clear" w:color="auto" w:fill="B8CCE4" w:themeFill="accent1" w:themeFillTint="66"/>
          </w:tcPr>
          <w:p w14:paraId="0F72D149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</w:p>
        </w:tc>
      </w:tr>
      <w:tr w:rsidR="0018432A" w:rsidRPr="005F73F4" w14:paraId="3CD3527D" w14:textId="77777777" w:rsidTr="0018432A">
        <w:trPr>
          <w:trHeight w:val="935"/>
        </w:trPr>
        <w:tc>
          <w:tcPr>
            <w:tcW w:w="582" w:type="dxa"/>
            <w:shd w:val="clear" w:color="auto" w:fill="DDD9C3" w:themeFill="background2" w:themeFillShade="E6"/>
          </w:tcPr>
          <w:p w14:paraId="4BAD3E71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50416238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TOELEIDEN &amp; SCREENEN</w:t>
            </w:r>
          </w:p>
        </w:tc>
        <w:tc>
          <w:tcPr>
            <w:tcW w:w="4530" w:type="dxa"/>
            <w:shd w:val="clear" w:color="auto" w:fill="DDD9C3" w:themeFill="background2" w:themeFillShade="E6"/>
          </w:tcPr>
          <w:p w14:paraId="7761F121" w14:textId="3DA119FA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Jonge WZ tussen 18 &amp; 26 j. </w:t>
            </w:r>
            <w:proofErr w:type="spellStart"/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toeleiden</w:t>
            </w:r>
            <w:proofErr w:type="spellEnd"/>
            <w:r w:rsidRPr="007F2D43">
              <w:rPr>
                <w:rFonts w:eastAsia="Times New Roman" w:cs="Times New Roman"/>
                <w:sz w:val="20"/>
                <w:szCs w:val="20"/>
              </w:rPr>
              <w:t xml:space="preserve"> naar onze sector.  De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 xml:space="preserve">screening 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>van de kandidaten verloopt via de transportbedrijven i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>m. gespecialiseerde derden</w:t>
            </w:r>
          </w:p>
        </w:tc>
        <w:tc>
          <w:tcPr>
            <w:tcW w:w="2483" w:type="dxa"/>
            <w:vMerge w:val="restart"/>
          </w:tcPr>
          <w:p w14:paraId="036C89AF" w14:textId="77777777" w:rsidR="0018432A" w:rsidRPr="00744B67" w:rsidRDefault="0018432A" w:rsidP="004A3E63">
            <w:pPr>
              <w:rPr>
                <w:sz w:val="20"/>
                <w:szCs w:val="20"/>
              </w:rPr>
            </w:pPr>
          </w:p>
          <w:p w14:paraId="75EABA70" w14:textId="77777777" w:rsidR="0018432A" w:rsidRPr="0018432A" w:rsidRDefault="0018432A" w:rsidP="004A3E63">
            <w:pPr>
              <w:rPr>
                <w:sz w:val="20"/>
                <w:szCs w:val="20"/>
              </w:rPr>
            </w:pPr>
            <w:r w:rsidRPr="0018432A">
              <w:rPr>
                <w:sz w:val="20"/>
                <w:szCs w:val="20"/>
              </w:rPr>
              <w:t>VDAB/FOREM/BXL Formation/</w:t>
            </w:r>
            <w:proofErr w:type="spellStart"/>
            <w:r w:rsidRPr="0018432A">
              <w:rPr>
                <w:sz w:val="20"/>
                <w:szCs w:val="20"/>
              </w:rPr>
              <w:t>Actiris</w:t>
            </w:r>
            <w:proofErr w:type="spellEnd"/>
            <w:r w:rsidRPr="0018432A">
              <w:rPr>
                <w:sz w:val="20"/>
                <w:szCs w:val="20"/>
              </w:rPr>
              <w:t>/ADG</w:t>
            </w:r>
          </w:p>
          <w:p w14:paraId="48FF5FE9" w14:textId="77777777" w:rsidR="0018432A" w:rsidRPr="0018432A" w:rsidRDefault="0018432A" w:rsidP="004A3E63">
            <w:pPr>
              <w:rPr>
                <w:sz w:val="20"/>
                <w:szCs w:val="20"/>
              </w:rPr>
            </w:pPr>
          </w:p>
          <w:p w14:paraId="080F45FD" w14:textId="77777777" w:rsidR="0018432A" w:rsidRPr="007F2D43" w:rsidRDefault="0018432A" w:rsidP="004A3E63">
            <w:pPr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Erkende Werkplekarchitecten</w:t>
            </w:r>
          </w:p>
          <w:p w14:paraId="4CFCB44E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  <w:p w14:paraId="159DF36C" w14:textId="77777777" w:rsidR="0018432A" w:rsidRPr="007F2D43" w:rsidRDefault="0018432A" w:rsidP="004A3E63">
            <w:pPr>
              <w:rPr>
                <w:sz w:val="20"/>
                <w:szCs w:val="20"/>
                <w:lang w:val="fr-BE"/>
              </w:rPr>
            </w:pPr>
            <w:r w:rsidRPr="007F2D43">
              <w:rPr>
                <w:sz w:val="20"/>
                <w:szCs w:val="20"/>
                <w:lang w:val="fr-BE"/>
              </w:rPr>
              <w:t xml:space="preserve">Missions Locales </w:t>
            </w:r>
          </w:p>
          <w:p w14:paraId="67903CF7" w14:textId="77777777" w:rsidR="0018432A" w:rsidRPr="007F2D43" w:rsidRDefault="0018432A" w:rsidP="004A3E63">
            <w:pPr>
              <w:rPr>
                <w:sz w:val="20"/>
                <w:szCs w:val="20"/>
                <w:lang w:val="fr-BE"/>
              </w:rPr>
            </w:pPr>
          </w:p>
          <w:p w14:paraId="237FBB8E" w14:textId="77777777" w:rsidR="0018432A" w:rsidRPr="007F2D43" w:rsidRDefault="0018432A" w:rsidP="004A3E63">
            <w:pPr>
              <w:rPr>
                <w:sz w:val="20"/>
                <w:szCs w:val="20"/>
                <w:lang w:val="fr-BE"/>
              </w:rPr>
            </w:pPr>
            <w:r w:rsidRPr="007F2D43">
              <w:rPr>
                <w:sz w:val="20"/>
                <w:szCs w:val="20"/>
                <w:lang w:val="fr-BE"/>
              </w:rPr>
              <w:t>Mission Régionales</w:t>
            </w:r>
          </w:p>
          <w:p w14:paraId="764AF8AB" w14:textId="77777777" w:rsidR="0018432A" w:rsidRPr="007F2D43" w:rsidRDefault="0018432A" w:rsidP="004A3E63">
            <w:pPr>
              <w:rPr>
                <w:sz w:val="20"/>
                <w:szCs w:val="20"/>
                <w:lang w:val="fr-BE"/>
              </w:rPr>
            </w:pPr>
          </w:p>
          <w:p w14:paraId="3532C044" w14:textId="77777777" w:rsidR="0018432A" w:rsidRPr="007F2D43" w:rsidRDefault="0018432A" w:rsidP="004A3E63">
            <w:pPr>
              <w:rPr>
                <w:sz w:val="20"/>
                <w:szCs w:val="20"/>
                <w:lang w:val="fr-BE"/>
              </w:rPr>
            </w:pPr>
            <w:proofErr w:type="spellStart"/>
            <w:r w:rsidRPr="007F2D43">
              <w:rPr>
                <w:sz w:val="20"/>
                <w:szCs w:val="20"/>
                <w:lang w:val="fr-BE"/>
              </w:rPr>
              <w:t>Kiem</w:t>
            </w:r>
            <w:proofErr w:type="spellEnd"/>
            <w:r w:rsidRPr="007F2D43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7F2D43">
              <w:rPr>
                <w:sz w:val="20"/>
                <w:szCs w:val="20"/>
                <w:lang w:val="fr-BE"/>
              </w:rPr>
              <w:t>vzw</w:t>
            </w:r>
            <w:proofErr w:type="spellEnd"/>
          </w:p>
          <w:p w14:paraId="7706CC30" w14:textId="77777777" w:rsidR="0018432A" w:rsidRPr="007F2D43" w:rsidRDefault="0018432A" w:rsidP="004A3E63">
            <w:pPr>
              <w:rPr>
                <w:sz w:val="20"/>
                <w:szCs w:val="20"/>
                <w:lang w:val="fr-BE"/>
              </w:rPr>
            </w:pPr>
          </w:p>
          <w:p w14:paraId="5AD44552" w14:textId="77777777" w:rsidR="0018432A" w:rsidRPr="0018432A" w:rsidRDefault="0018432A" w:rsidP="004A3E63">
            <w:pPr>
              <w:rPr>
                <w:sz w:val="20"/>
                <w:szCs w:val="20"/>
              </w:rPr>
            </w:pPr>
            <w:r w:rsidRPr="0018432A">
              <w:rPr>
                <w:sz w:val="20"/>
                <w:szCs w:val="20"/>
              </w:rPr>
              <w:t>FEDERDRIVE (koepel van de rijscholen)</w:t>
            </w:r>
          </w:p>
          <w:p w14:paraId="1C744C9C" w14:textId="77777777" w:rsidR="0018432A" w:rsidRPr="0018432A" w:rsidRDefault="0018432A" w:rsidP="004A3E63">
            <w:pPr>
              <w:rPr>
                <w:sz w:val="20"/>
                <w:szCs w:val="20"/>
              </w:rPr>
            </w:pPr>
          </w:p>
          <w:p w14:paraId="34ABACC7" w14:textId="77777777" w:rsidR="0018432A" w:rsidRPr="0018432A" w:rsidRDefault="0018432A" w:rsidP="004A3E63">
            <w:pPr>
              <w:rPr>
                <w:sz w:val="20"/>
                <w:szCs w:val="20"/>
              </w:rPr>
            </w:pPr>
          </w:p>
          <w:p w14:paraId="3910194C" w14:textId="77777777" w:rsidR="0018432A" w:rsidRPr="007F2D43" w:rsidRDefault="0018432A" w:rsidP="004A3E63">
            <w:pPr>
              <w:rPr>
                <w:sz w:val="20"/>
                <w:szCs w:val="20"/>
                <w:lang w:val="en-US"/>
              </w:rPr>
            </w:pPr>
            <w:proofErr w:type="spellStart"/>
            <w:r w:rsidRPr="007F2D43">
              <w:rPr>
                <w:sz w:val="20"/>
                <w:szCs w:val="20"/>
                <w:lang w:val="en-US"/>
              </w:rPr>
              <w:t>Transportbedrijven</w:t>
            </w:r>
            <w:proofErr w:type="spellEnd"/>
          </w:p>
          <w:p w14:paraId="39A74BA1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</w:tcPr>
          <w:p w14:paraId="620D4337" w14:textId="77777777" w:rsidR="0018432A" w:rsidRPr="007F2D43" w:rsidRDefault="0018432A" w:rsidP="004A3E63">
            <w:pPr>
              <w:pStyle w:val="Lijstalinea"/>
              <w:rPr>
                <w:sz w:val="20"/>
                <w:szCs w:val="20"/>
              </w:rPr>
            </w:pPr>
          </w:p>
          <w:p w14:paraId="31D88C1E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 xml:space="preserve">WZ jongeren ts. 18 &amp; 26j. </w:t>
            </w:r>
          </w:p>
          <w:p w14:paraId="5B842D65" w14:textId="77777777" w:rsidR="0018432A" w:rsidRPr="007F2D43" w:rsidRDefault="0018432A" w:rsidP="004A3E63">
            <w:pPr>
              <w:pStyle w:val="Lijstalinea"/>
              <w:rPr>
                <w:sz w:val="20"/>
                <w:szCs w:val="20"/>
              </w:rPr>
            </w:pPr>
          </w:p>
          <w:p w14:paraId="78CE5501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Met rijbewijs B</w:t>
            </w:r>
          </w:p>
          <w:p w14:paraId="1E9FF4FC" w14:textId="77777777" w:rsidR="0018432A" w:rsidRPr="007F2D43" w:rsidRDefault="0018432A" w:rsidP="004A3E63">
            <w:pPr>
              <w:pStyle w:val="Lijstalinea"/>
              <w:rPr>
                <w:sz w:val="20"/>
                <w:szCs w:val="20"/>
              </w:rPr>
            </w:pPr>
          </w:p>
          <w:p w14:paraId="7986377E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0BD5B6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</w:p>
          <w:p w14:paraId="3A126130" w14:textId="77777777" w:rsidR="0018432A" w:rsidRPr="007F2D43" w:rsidRDefault="0018432A" w:rsidP="004A3E63">
            <w:pPr>
              <w:jc w:val="center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100</w:t>
            </w:r>
          </w:p>
        </w:tc>
        <w:tc>
          <w:tcPr>
            <w:tcW w:w="2201" w:type="dxa"/>
            <w:shd w:val="clear" w:color="auto" w:fill="DDD9C3" w:themeFill="background2" w:themeFillShade="E6"/>
          </w:tcPr>
          <w:p w14:paraId="6E273F82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72BC4C98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Financiering door sectorbedrijven</w:t>
            </w:r>
          </w:p>
        </w:tc>
      </w:tr>
      <w:tr w:rsidR="0018432A" w:rsidRPr="005F73F4" w14:paraId="3B5DCF4C" w14:textId="77777777" w:rsidTr="0018432A">
        <w:trPr>
          <w:trHeight w:val="839"/>
        </w:trPr>
        <w:tc>
          <w:tcPr>
            <w:tcW w:w="582" w:type="dxa"/>
            <w:shd w:val="clear" w:color="auto" w:fill="DDD9C3" w:themeFill="background2" w:themeFillShade="E6"/>
          </w:tcPr>
          <w:p w14:paraId="12105536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17A1BD41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OPLEIDEN</w:t>
            </w:r>
          </w:p>
        </w:tc>
        <w:tc>
          <w:tcPr>
            <w:tcW w:w="4530" w:type="dxa"/>
            <w:shd w:val="clear" w:color="auto" w:fill="DDD9C3" w:themeFill="background2" w:themeFillShade="E6"/>
          </w:tcPr>
          <w:p w14:paraId="32E628C7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De gescreende jonge WZ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opleiden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 xml:space="preserve"> tot </w:t>
            </w:r>
            <w:proofErr w:type="spellStart"/>
            <w:r w:rsidRPr="007F2D43">
              <w:rPr>
                <w:rFonts w:eastAsia="Times New Roman" w:cs="Times New Roman"/>
                <w:sz w:val="20"/>
                <w:szCs w:val="20"/>
              </w:rPr>
              <w:t>vrachtwagen-chauffeur</w:t>
            </w:r>
            <w:proofErr w:type="spellEnd"/>
            <w:r w:rsidRPr="007F2D43">
              <w:rPr>
                <w:rFonts w:eastAsia="Times New Roman" w:cs="Times New Roman"/>
                <w:sz w:val="20"/>
                <w:szCs w:val="20"/>
              </w:rPr>
              <w:t xml:space="preserve"> C/CE+VAK via IBO/PFI/FPI/IBÜ</w:t>
            </w:r>
          </w:p>
        </w:tc>
        <w:tc>
          <w:tcPr>
            <w:tcW w:w="2483" w:type="dxa"/>
            <w:vMerge/>
          </w:tcPr>
          <w:p w14:paraId="42B71CAE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05D41682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701DCB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DDD9C3" w:themeFill="background2" w:themeFillShade="E6"/>
          </w:tcPr>
          <w:p w14:paraId="4C33C0CC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787839F5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Financiering door sectorbedrijven</w:t>
            </w:r>
          </w:p>
          <w:p w14:paraId="375462C4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432A" w:rsidRPr="005F73F4" w14:paraId="2C07F947" w14:textId="77777777" w:rsidTr="0018432A">
        <w:trPr>
          <w:trHeight w:val="515"/>
        </w:trPr>
        <w:tc>
          <w:tcPr>
            <w:tcW w:w="582" w:type="dxa"/>
            <w:shd w:val="clear" w:color="auto" w:fill="DDD9C3" w:themeFill="background2" w:themeFillShade="E6"/>
          </w:tcPr>
          <w:p w14:paraId="18E66523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59C2B0FA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WERKATTITUDE-TRAININGEN</w:t>
            </w:r>
          </w:p>
        </w:tc>
        <w:tc>
          <w:tcPr>
            <w:tcW w:w="4530" w:type="dxa"/>
            <w:shd w:val="clear" w:color="auto" w:fill="DDD9C3" w:themeFill="background2" w:themeFillShade="E6"/>
          </w:tcPr>
          <w:p w14:paraId="1D0C48AE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Daar waar nodig wenselijk krijgen de jongeren een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werk-attitudetraining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vMerge/>
          </w:tcPr>
          <w:p w14:paraId="7B4CF73A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52B558DE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F0C9A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DDD9C3" w:themeFill="background2" w:themeFillShade="E6"/>
          </w:tcPr>
          <w:p w14:paraId="4C331C27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5FCBE473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Financiering door SFTL</w:t>
            </w:r>
          </w:p>
        </w:tc>
      </w:tr>
      <w:tr w:rsidR="0018432A" w:rsidRPr="005F73F4" w14:paraId="214BE893" w14:textId="77777777" w:rsidTr="004A3E63">
        <w:trPr>
          <w:trHeight w:val="1151"/>
        </w:trPr>
        <w:tc>
          <w:tcPr>
            <w:tcW w:w="582" w:type="dxa"/>
          </w:tcPr>
          <w:p w14:paraId="48F2E90A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14:paraId="29E31314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RIJ-OPLEIDING C/CE+VAK</w:t>
            </w:r>
          </w:p>
        </w:tc>
        <w:tc>
          <w:tcPr>
            <w:tcW w:w="4530" w:type="dxa"/>
          </w:tcPr>
          <w:p w14:paraId="075FB611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De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 xml:space="preserve">technische </w:t>
            </w:r>
            <w:proofErr w:type="spellStart"/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rij-opleiding</w:t>
            </w:r>
            <w:proofErr w:type="spellEnd"/>
            <w:r w:rsidRPr="007F2D43">
              <w:rPr>
                <w:rFonts w:eastAsia="Times New Roman" w:cs="Times New Roman"/>
                <w:sz w:val="20"/>
                <w:szCs w:val="20"/>
              </w:rPr>
              <w:t xml:space="preserve"> verloopt i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>m. de erkende rijscholen en onze opleidingspartners</w:t>
            </w:r>
          </w:p>
        </w:tc>
        <w:tc>
          <w:tcPr>
            <w:tcW w:w="2483" w:type="dxa"/>
            <w:vMerge/>
          </w:tcPr>
          <w:p w14:paraId="7DD86ECF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731FE3B9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01909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4C7D263E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7830E64C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€ 500.000</w:t>
            </w:r>
          </w:p>
          <w:p w14:paraId="06FFE048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+ SFTL cao rijbewijzen</w:t>
            </w:r>
          </w:p>
        </w:tc>
      </w:tr>
      <w:tr w:rsidR="0018432A" w:rsidRPr="005F73F4" w14:paraId="181CE067" w14:textId="77777777" w:rsidTr="0018432A">
        <w:trPr>
          <w:trHeight w:val="256"/>
        </w:trPr>
        <w:tc>
          <w:tcPr>
            <w:tcW w:w="582" w:type="dxa"/>
          </w:tcPr>
          <w:p w14:paraId="78260EA4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3" w:type="dxa"/>
          </w:tcPr>
          <w:p w14:paraId="670C8F1B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ON-THE-JOB-OPLEIDING</w:t>
            </w:r>
          </w:p>
          <w:p w14:paraId="67DADD71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</w:tcPr>
          <w:p w14:paraId="526E21B3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De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on-</w:t>
            </w:r>
            <w:proofErr w:type="spellStart"/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-job opleiding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 xml:space="preserve"> gebeurt in de transportbedrijven en wordt gerealiseerd door ervaren werkplekbegeleiders.</w:t>
            </w:r>
          </w:p>
        </w:tc>
        <w:tc>
          <w:tcPr>
            <w:tcW w:w="2483" w:type="dxa"/>
            <w:vMerge/>
          </w:tcPr>
          <w:p w14:paraId="660FAE36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14:paraId="029B33D3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FCFD7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3A7528B3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3BA73158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€ 360.000</w:t>
            </w:r>
          </w:p>
        </w:tc>
      </w:tr>
      <w:tr w:rsidR="0018432A" w:rsidRPr="005F73F4" w14:paraId="30C3644C" w14:textId="77777777" w:rsidTr="004A3E63">
        <w:trPr>
          <w:trHeight w:val="1151"/>
        </w:trPr>
        <w:tc>
          <w:tcPr>
            <w:tcW w:w="582" w:type="dxa"/>
            <w:shd w:val="clear" w:color="auto" w:fill="DDD9C3" w:themeFill="background2" w:themeFillShade="E6"/>
          </w:tcPr>
          <w:p w14:paraId="26D98452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01B5FA69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PROFESSIONELE</w:t>
            </w:r>
          </w:p>
          <w:p w14:paraId="3D543F99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WERKPLEK-BEGELEIDING</w:t>
            </w:r>
          </w:p>
          <w:p w14:paraId="6418A5ED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DD9C3" w:themeFill="background2" w:themeFillShade="E6"/>
          </w:tcPr>
          <w:p w14:paraId="20A261AC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De ervaren chauffeur-begeleiders zijn alreeds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geattesteerd door het SFTL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 xml:space="preserve"> of dienen hiertoe tijdens het project een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opleiding tot Werkplek-begeleider(st)er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 xml:space="preserve"> te volgen</w:t>
            </w:r>
          </w:p>
        </w:tc>
        <w:tc>
          <w:tcPr>
            <w:tcW w:w="2483" w:type="dxa"/>
            <w:vMerge/>
            <w:shd w:val="clear" w:color="auto" w:fill="DDD9C3" w:themeFill="background2" w:themeFillShade="E6"/>
          </w:tcPr>
          <w:p w14:paraId="1089BE88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DDD9C3" w:themeFill="background2" w:themeFillShade="E6"/>
          </w:tcPr>
          <w:p w14:paraId="0F5F1FFB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14:paraId="4F5A98FB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DDD9C3" w:themeFill="background2" w:themeFillShade="E6"/>
          </w:tcPr>
          <w:p w14:paraId="61ABA2E2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10949FCE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Financiering door SFTL</w:t>
            </w:r>
          </w:p>
        </w:tc>
      </w:tr>
      <w:tr w:rsidR="0018432A" w:rsidRPr="005F73F4" w14:paraId="146F9F72" w14:textId="77777777" w:rsidTr="0018432A">
        <w:trPr>
          <w:trHeight w:val="587"/>
        </w:trPr>
        <w:tc>
          <w:tcPr>
            <w:tcW w:w="582" w:type="dxa"/>
            <w:shd w:val="clear" w:color="auto" w:fill="DDD9C3" w:themeFill="background2" w:themeFillShade="E6"/>
          </w:tcPr>
          <w:p w14:paraId="52EB95DE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32E152D2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TEWERKSTELLEN</w:t>
            </w:r>
          </w:p>
          <w:p w14:paraId="09330EB8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DDD9C3" w:themeFill="background2" w:themeFillShade="E6"/>
          </w:tcPr>
          <w:p w14:paraId="06C866D0" w14:textId="77777777" w:rsidR="0018432A" w:rsidRPr="007F2D43" w:rsidRDefault="0018432A" w:rsidP="004A3E63">
            <w:pPr>
              <w:pStyle w:val="Lijstalinea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</w:rPr>
            </w:pPr>
            <w:r w:rsidRPr="007F2D43">
              <w:rPr>
                <w:rFonts w:eastAsia="Times New Roman" w:cs="Times New Roman"/>
                <w:sz w:val="20"/>
                <w:szCs w:val="20"/>
              </w:rPr>
              <w:t xml:space="preserve">De opgeleide jonge kandidaat-chauffeurs </w:t>
            </w:r>
            <w:r w:rsidRPr="007F2D43">
              <w:rPr>
                <w:rFonts w:eastAsia="Times New Roman" w:cs="Times New Roman"/>
                <w:b/>
                <w:sz w:val="20"/>
                <w:szCs w:val="20"/>
              </w:rPr>
              <w:t>tewerkstellen</w:t>
            </w:r>
            <w:r w:rsidRPr="007F2D43">
              <w:rPr>
                <w:rFonts w:eastAsia="Times New Roman" w:cs="Times New Roman"/>
                <w:sz w:val="20"/>
                <w:szCs w:val="20"/>
              </w:rPr>
              <w:t xml:space="preserve"> in onze sector</w:t>
            </w:r>
          </w:p>
        </w:tc>
        <w:tc>
          <w:tcPr>
            <w:tcW w:w="2483" w:type="dxa"/>
            <w:vMerge/>
            <w:shd w:val="clear" w:color="auto" w:fill="DDD9C3" w:themeFill="background2" w:themeFillShade="E6"/>
          </w:tcPr>
          <w:p w14:paraId="511CF55B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shd w:val="clear" w:color="auto" w:fill="DDD9C3" w:themeFill="background2" w:themeFillShade="E6"/>
          </w:tcPr>
          <w:p w14:paraId="5EFD7BF3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14:paraId="3D88F597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DDD9C3" w:themeFill="background2" w:themeFillShade="E6"/>
          </w:tcPr>
          <w:p w14:paraId="724E3BD1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Financiering door sectorbedrijven</w:t>
            </w:r>
          </w:p>
          <w:p w14:paraId="3E59C1E1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432A" w:rsidRPr="005F73F4" w14:paraId="55D70BBA" w14:textId="77777777" w:rsidTr="0018432A">
        <w:trPr>
          <w:trHeight w:val="565"/>
        </w:trPr>
        <w:tc>
          <w:tcPr>
            <w:tcW w:w="582" w:type="dxa"/>
            <w:shd w:val="clear" w:color="auto" w:fill="DDD9C3" w:themeFill="background2" w:themeFillShade="E6"/>
          </w:tcPr>
          <w:p w14:paraId="19448F90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14:paraId="76445529" w14:textId="77777777" w:rsidR="0018432A" w:rsidRPr="007F2D43" w:rsidRDefault="0018432A" w:rsidP="004A3E63">
            <w:pPr>
              <w:rPr>
                <w:b/>
                <w:bCs/>
                <w:sz w:val="20"/>
                <w:szCs w:val="20"/>
              </w:rPr>
            </w:pPr>
            <w:r w:rsidRPr="007F2D43">
              <w:rPr>
                <w:b/>
                <w:bCs/>
                <w:sz w:val="20"/>
                <w:szCs w:val="20"/>
              </w:rPr>
              <w:t>ORGANISATIE OVERLEG &amp; COÖRDINAITE</w:t>
            </w:r>
          </w:p>
        </w:tc>
        <w:tc>
          <w:tcPr>
            <w:tcW w:w="4530" w:type="dxa"/>
            <w:shd w:val="clear" w:color="auto" w:fill="DDD9C3" w:themeFill="background2" w:themeFillShade="E6"/>
          </w:tcPr>
          <w:p w14:paraId="3683FB88" w14:textId="77777777" w:rsidR="0018432A" w:rsidRPr="007F2D43" w:rsidRDefault="0018432A" w:rsidP="004A3E63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DDD9C3" w:themeFill="background2" w:themeFillShade="E6"/>
          </w:tcPr>
          <w:p w14:paraId="00557125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DD9C3" w:themeFill="background2" w:themeFillShade="E6"/>
          </w:tcPr>
          <w:p w14:paraId="68E238A9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14:paraId="49A48948" w14:textId="77777777" w:rsidR="0018432A" w:rsidRPr="007F2D43" w:rsidRDefault="0018432A" w:rsidP="004A3E6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DDD9C3" w:themeFill="background2" w:themeFillShade="E6"/>
          </w:tcPr>
          <w:p w14:paraId="483367DF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</w:p>
          <w:p w14:paraId="7724B23F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Financiering door SFTL</w:t>
            </w:r>
          </w:p>
        </w:tc>
      </w:tr>
      <w:tr w:rsidR="0018432A" w:rsidRPr="007F2D43" w14:paraId="0F03D73D" w14:textId="77777777" w:rsidTr="004A3E63">
        <w:trPr>
          <w:trHeight w:val="539"/>
        </w:trPr>
        <w:tc>
          <w:tcPr>
            <w:tcW w:w="12191" w:type="dxa"/>
            <w:gridSpan w:val="5"/>
            <w:tcBorders>
              <w:top w:val="nil"/>
              <w:left w:val="nil"/>
              <w:bottom w:val="nil"/>
            </w:tcBorders>
          </w:tcPr>
          <w:p w14:paraId="35E9CDB1" w14:textId="77777777" w:rsidR="0018432A" w:rsidRPr="007F2D43" w:rsidRDefault="0018432A" w:rsidP="004A3E63">
            <w:pPr>
              <w:jc w:val="right"/>
              <w:rPr>
                <w:sz w:val="20"/>
                <w:szCs w:val="20"/>
              </w:rPr>
            </w:pPr>
            <w:r w:rsidRPr="007F2D43">
              <w:rPr>
                <w:sz w:val="20"/>
                <w:szCs w:val="20"/>
              </w:rPr>
              <w:t>Totaal</w:t>
            </w:r>
          </w:p>
        </w:tc>
        <w:tc>
          <w:tcPr>
            <w:tcW w:w="1417" w:type="dxa"/>
          </w:tcPr>
          <w:p w14:paraId="6584C116" w14:textId="77777777" w:rsidR="0018432A" w:rsidRPr="007F2D43" w:rsidRDefault="0018432A" w:rsidP="004A3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jongeren</w:t>
            </w:r>
          </w:p>
        </w:tc>
        <w:tc>
          <w:tcPr>
            <w:tcW w:w="2201" w:type="dxa"/>
          </w:tcPr>
          <w:p w14:paraId="30F05544" w14:textId="77777777" w:rsidR="0018432A" w:rsidRPr="0018432A" w:rsidRDefault="0018432A" w:rsidP="004A3E63">
            <w:pPr>
              <w:rPr>
                <w:color w:val="000000" w:themeColor="text1"/>
                <w:sz w:val="20"/>
                <w:szCs w:val="20"/>
              </w:rPr>
            </w:pPr>
            <w:r w:rsidRPr="0018432A">
              <w:rPr>
                <w:color w:val="000000" w:themeColor="text1"/>
                <w:sz w:val="20"/>
                <w:szCs w:val="20"/>
              </w:rPr>
              <w:t>€ 860.000</w:t>
            </w:r>
          </w:p>
        </w:tc>
      </w:tr>
    </w:tbl>
    <w:p w14:paraId="2F8D4106" w14:textId="2E1C9A3A" w:rsidR="00744B67" w:rsidRDefault="00744B67"/>
    <w:p w14:paraId="1A558095" w14:textId="25150E17" w:rsidR="00744B67" w:rsidRDefault="00744B67"/>
    <w:p w14:paraId="159CCF92" w14:textId="77777777" w:rsidR="00744B67" w:rsidRDefault="00744B67"/>
    <w:p w14:paraId="02561B0E" w14:textId="242B0686" w:rsidR="00C80B0B" w:rsidRPr="007F2D43" w:rsidRDefault="00C80B0B" w:rsidP="00744B67">
      <w:pPr>
        <w:framePr w:h="284" w:hRule="exact" w:wrap="auto" w:hAnchor="text" w:y="-1126"/>
        <w:rPr>
          <w:sz w:val="20"/>
          <w:szCs w:val="20"/>
          <w:u w:val="single"/>
        </w:rPr>
      </w:pPr>
    </w:p>
    <w:sectPr w:rsidR="00C80B0B" w:rsidRPr="007F2D43" w:rsidSect="0018432A">
      <w:headerReference w:type="default" r:id="rId10"/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89E1" w14:textId="77777777" w:rsidR="0018432A" w:rsidRDefault="0018432A" w:rsidP="0018432A">
      <w:pPr>
        <w:spacing w:after="0" w:line="240" w:lineRule="auto"/>
      </w:pPr>
      <w:r>
        <w:separator/>
      </w:r>
    </w:p>
  </w:endnote>
  <w:endnote w:type="continuationSeparator" w:id="0">
    <w:p w14:paraId="0329B699" w14:textId="77777777" w:rsidR="0018432A" w:rsidRDefault="0018432A" w:rsidP="0018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C9EF" w14:textId="77777777" w:rsidR="0018432A" w:rsidRDefault="0018432A" w:rsidP="0018432A">
      <w:pPr>
        <w:spacing w:after="0" w:line="240" w:lineRule="auto"/>
      </w:pPr>
      <w:r>
        <w:separator/>
      </w:r>
    </w:p>
  </w:footnote>
  <w:footnote w:type="continuationSeparator" w:id="0">
    <w:p w14:paraId="4880E184" w14:textId="77777777" w:rsidR="0018432A" w:rsidRDefault="0018432A" w:rsidP="0018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1B8A" w14:textId="743922CD" w:rsidR="0018432A" w:rsidRDefault="0018432A">
    <w:pPr>
      <w:pStyle w:val="Koptekst"/>
    </w:pPr>
    <w:proofErr w:type="spellStart"/>
    <w:r>
      <w:t>PsC</w:t>
    </w:r>
    <w:proofErr w:type="spellEnd"/>
    <w:r>
      <w:t xml:space="preserve"> 140.03 – Bijkomend project voor jongeren 2020-2021</w:t>
    </w:r>
  </w:p>
  <w:p w14:paraId="4AA45805" w14:textId="77777777" w:rsidR="0018432A" w:rsidRDefault="00184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E9B"/>
    <w:multiLevelType w:val="hybridMultilevel"/>
    <w:tmpl w:val="CFE0460E"/>
    <w:lvl w:ilvl="0" w:tplc="266A2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0136"/>
    <w:multiLevelType w:val="hybridMultilevel"/>
    <w:tmpl w:val="83CEDC64"/>
    <w:lvl w:ilvl="0" w:tplc="7E5AC2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22E92"/>
    <w:rsid w:val="000A060A"/>
    <w:rsid w:val="00142309"/>
    <w:rsid w:val="00163964"/>
    <w:rsid w:val="0018432A"/>
    <w:rsid w:val="001B4B84"/>
    <w:rsid w:val="00285AC9"/>
    <w:rsid w:val="00285CA6"/>
    <w:rsid w:val="002A70F1"/>
    <w:rsid w:val="002C707A"/>
    <w:rsid w:val="002E5A5D"/>
    <w:rsid w:val="0031137A"/>
    <w:rsid w:val="003442CB"/>
    <w:rsid w:val="003B3BEA"/>
    <w:rsid w:val="003C257F"/>
    <w:rsid w:val="00414741"/>
    <w:rsid w:val="00454E2B"/>
    <w:rsid w:val="00475C27"/>
    <w:rsid w:val="004A0B40"/>
    <w:rsid w:val="004C0EF2"/>
    <w:rsid w:val="0055521D"/>
    <w:rsid w:val="00575012"/>
    <w:rsid w:val="00582BF2"/>
    <w:rsid w:val="005E74FD"/>
    <w:rsid w:val="005F73F4"/>
    <w:rsid w:val="006B2B4E"/>
    <w:rsid w:val="006C55CC"/>
    <w:rsid w:val="006D1F54"/>
    <w:rsid w:val="006D7BE6"/>
    <w:rsid w:val="0072498E"/>
    <w:rsid w:val="00744B67"/>
    <w:rsid w:val="00776DDE"/>
    <w:rsid w:val="007A0E56"/>
    <w:rsid w:val="007A4849"/>
    <w:rsid w:val="007F2D43"/>
    <w:rsid w:val="00860AB5"/>
    <w:rsid w:val="008B1DC9"/>
    <w:rsid w:val="009118AF"/>
    <w:rsid w:val="00912005"/>
    <w:rsid w:val="009B32F9"/>
    <w:rsid w:val="009D3099"/>
    <w:rsid w:val="00A10D35"/>
    <w:rsid w:val="00A70861"/>
    <w:rsid w:val="00A77B98"/>
    <w:rsid w:val="00AC754A"/>
    <w:rsid w:val="00AD1197"/>
    <w:rsid w:val="00B90B2B"/>
    <w:rsid w:val="00BB2BDB"/>
    <w:rsid w:val="00C35AB5"/>
    <w:rsid w:val="00C36543"/>
    <w:rsid w:val="00C80B0B"/>
    <w:rsid w:val="00C875F7"/>
    <w:rsid w:val="00D07CE7"/>
    <w:rsid w:val="00D34FE0"/>
    <w:rsid w:val="00D3776C"/>
    <w:rsid w:val="00E13693"/>
    <w:rsid w:val="00E3215E"/>
    <w:rsid w:val="00E60AF2"/>
    <w:rsid w:val="00EC3793"/>
    <w:rsid w:val="00F15722"/>
    <w:rsid w:val="00F41306"/>
    <w:rsid w:val="00F65DF9"/>
    <w:rsid w:val="00FA6A89"/>
    <w:rsid w:val="00FF44B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F2B1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32A"/>
  </w:style>
  <w:style w:type="paragraph" w:styleId="Voettekst">
    <w:name w:val="footer"/>
    <w:basedOn w:val="Standaard"/>
    <w:link w:val="VoettekstChar"/>
    <w:uiPriority w:val="99"/>
    <w:unhideWhenUsed/>
    <w:rsid w:val="0018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C107A-8351-4EC3-82AD-F4239F432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814D2-DC48-4926-A7AA-FCD496600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EC6F1-D49D-432E-B595-5A9124F786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11</cp:revision>
  <dcterms:created xsi:type="dcterms:W3CDTF">2020-01-20T11:52:00Z</dcterms:created>
  <dcterms:modified xsi:type="dcterms:W3CDTF">2020-02-07T13:26:00Z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