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7F14" w14:textId="5321A6A9" w:rsidR="00102EA4" w:rsidRPr="005B3FFE" w:rsidRDefault="00102EA4" w:rsidP="000705BA">
      <w:pPr>
        <w:tabs>
          <w:tab w:val="center" w:pos="1701"/>
          <w:tab w:val="center" w:pos="6946"/>
        </w:tabs>
        <w:spacing w:line="240" w:lineRule="auto"/>
        <w:ind w:right="-30"/>
        <w:rPr>
          <w:b/>
          <w:i/>
          <w:sz w:val="18"/>
          <w:szCs w:val="20"/>
          <w:u w:val="single"/>
        </w:rPr>
      </w:pPr>
      <w:r w:rsidRPr="005B3FFE">
        <w:rPr>
          <w:b/>
          <w:i/>
          <w:sz w:val="18"/>
          <w:szCs w:val="20"/>
          <w:u w:val="single"/>
        </w:rPr>
        <w:t>Checklist voor een ondernemings-</w:t>
      </w:r>
      <w:r w:rsidR="00BF71AD" w:rsidRPr="005B3FFE">
        <w:rPr>
          <w:b/>
          <w:i/>
          <w:sz w:val="18"/>
          <w:szCs w:val="20"/>
          <w:u w:val="single"/>
        </w:rPr>
        <w:t>c</w:t>
      </w:r>
      <w:r w:rsidRPr="005B3FFE">
        <w:rPr>
          <w:b/>
          <w:i/>
          <w:sz w:val="18"/>
          <w:szCs w:val="20"/>
          <w:u w:val="single"/>
        </w:rPr>
        <w:t>ao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567"/>
        <w:gridCol w:w="2092"/>
      </w:tblGrid>
      <w:tr w:rsidR="00102EA4" w:rsidRPr="005B3FFE" w14:paraId="054E4EB2" w14:textId="77777777" w:rsidTr="00A93F17">
        <w:tc>
          <w:tcPr>
            <w:tcW w:w="6629" w:type="dxa"/>
            <w:shd w:val="clear" w:color="auto" w:fill="auto"/>
          </w:tcPr>
          <w:p w14:paraId="1CB5F5AA" w14:textId="77777777" w:rsidR="00102EA4" w:rsidRPr="005B3FFE" w:rsidRDefault="00102EA4" w:rsidP="000705BA">
            <w:p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 xml:space="preserve">Het document beantwoordt aan de wettelijke definitie van een </w:t>
            </w:r>
            <w:r w:rsidR="00BF71AD" w:rsidRPr="005B3FFE">
              <w:rPr>
                <w:b/>
                <w:sz w:val="18"/>
                <w:szCs w:val="16"/>
              </w:rPr>
              <w:t>c</w:t>
            </w:r>
            <w:r w:rsidRPr="005B3FFE">
              <w:rPr>
                <w:b/>
                <w:sz w:val="18"/>
                <w:szCs w:val="16"/>
              </w:rPr>
              <w:t xml:space="preserve">ao  </w:t>
            </w:r>
          </w:p>
        </w:tc>
        <w:tc>
          <w:tcPr>
            <w:tcW w:w="567" w:type="dxa"/>
            <w:shd w:val="clear" w:color="auto" w:fill="auto"/>
          </w:tcPr>
          <w:p w14:paraId="0B9E349B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4F54DA7A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  <w:r w:rsidRPr="005B3FFE">
              <w:rPr>
                <w:sz w:val="18"/>
                <w:szCs w:val="14"/>
              </w:rPr>
              <w:t>Wet 5/12/1968</w:t>
            </w:r>
          </w:p>
        </w:tc>
      </w:tr>
      <w:tr w:rsidR="00102EA4" w:rsidRPr="005B3FFE" w14:paraId="79F9B40B" w14:textId="77777777" w:rsidTr="00BC0A33">
        <w:tc>
          <w:tcPr>
            <w:tcW w:w="9288" w:type="dxa"/>
            <w:gridSpan w:val="3"/>
            <w:tcBorders>
              <w:bottom w:val="nil"/>
            </w:tcBorders>
            <w:shd w:val="clear" w:color="auto" w:fill="auto"/>
          </w:tcPr>
          <w:p w14:paraId="282DA402" w14:textId="77777777" w:rsidR="00102EA4" w:rsidRPr="005B3FFE" w:rsidRDefault="00102EA4" w:rsidP="000705BA">
            <w:pPr>
              <w:spacing w:before="60" w:after="60" w:line="240" w:lineRule="auto"/>
              <w:rPr>
                <w:i/>
                <w:sz w:val="18"/>
                <w:szCs w:val="16"/>
              </w:rPr>
            </w:pPr>
            <w:r w:rsidRPr="005B3FFE">
              <w:rPr>
                <w:i/>
                <w:sz w:val="18"/>
                <w:szCs w:val="16"/>
              </w:rPr>
              <w:t>Verplichte vermeldingen</w:t>
            </w:r>
          </w:p>
        </w:tc>
      </w:tr>
      <w:tr w:rsidR="00102EA4" w:rsidRPr="005B3FFE" w14:paraId="0F860EBD" w14:textId="77777777" w:rsidTr="00A93F17">
        <w:tc>
          <w:tcPr>
            <w:tcW w:w="6629" w:type="dxa"/>
            <w:shd w:val="clear" w:color="auto" w:fill="auto"/>
          </w:tcPr>
          <w:p w14:paraId="7B7D0998" w14:textId="118BBD65" w:rsidR="00102EA4" w:rsidRPr="005B3FFE" w:rsidRDefault="00102EA4" w:rsidP="000705BA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proofErr w:type="gramStart"/>
            <w:r w:rsidRPr="005B3FFE">
              <w:rPr>
                <w:b/>
                <w:sz w:val="18"/>
                <w:szCs w:val="16"/>
              </w:rPr>
              <w:t>KBO nummer</w:t>
            </w:r>
            <w:proofErr w:type="gramEnd"/>
            <w:r w:rsidRPr="005B3FFE">
              <w:rPr>
                <w:b/>
                <w:sz w:val="18"/>
                <w:szCs w:val="16"/>
              </w:rPr>
              <w:t xml:space="preserve"> </w:t>
            </w:r>
            <w:r w:rsidR="00180D8F">
              <w:rPr>
                <w:b/>
                <w:sz w:val="18"/>
                <w:szCs w:val="16"/>
              </w:rPr>
              <w:t>en/of</w:t>
            </w:r>
            <w:r w:rsidRPr="005B3FFE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="00180D8F">
              <w:rPr>
                <w:b/>
                <w:sz w:val="18"/>
                <w:szCs w:val="16"/>
              </w:rPr>
              <w:t>v</w:t>
            </w:r>
            <w:r w:rsidRPr="005B3FFE">
              <w:rPr>
                <w:b/>
                <w:sz w:val="18"/>
                <w:szCs w:val="16"/>
              </w:rPr>
              <w:t>estigingseenheidnummer</w:t>
            </w:r>
            <w:proofErr w:type="spellEnd"/>
            <w:r w:rsidRPr="005B3FFE">
              <w:rPr>
                <w:b/>
                <w:sz w:val="18"/>
                <w:szCs w:val="16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6E61950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14:paraId="4465C6BD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16, 9°</w:t>
            </w:r>
          </w:p>
        </w:tc>
      </w:tr>
      <w:tr w:rsidR="00102EA4" w:rsidRPr="005B3FFE" w14:paraId="40D55C44" w14:textId="77777777" w:rsidTr="00A93F17">
        <w:tc>
          <w:tcPr>
            <w:tcW w:w="6629" w:type="dxa"/>
            <w:shd w:val="clear" w:color="auto" w:fill="auto"/>
          </w:tcPr>
          <w:p w14:paraId="24F0267A" w14:textId="77777777" w:rsidR="00102EA4" w:rsidRPr="005B3FFE" w:rsidRDefault="00102EA4" w:rsidP="000705BA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 xml:space="preserve">Toepassingsgebied van de </w:t>
            </w:r>
            <w:r w:rsidR="00BF71AD" w:rsidRPr="005B3FFE">
              <w:rPr>
                <w:b/>
                <w:sz w:val="18"/>
                <w:szCs w:val="16"/>
              </w:rPr>
              <w:t>c</w:t>
            </w:r>
            <w:r w:rsidRPr="005B3FFE">
              <w:rPr>
                <w:b/>
                <w:sz w:val="18"/>
                <w:szCs w:val="16"/>
              </w:rPr>
              <w:t>ao is duidelijk en eenduidig</w:t>
            </w:r>
          </w:p>
        </w:tc>
        <w:tc>
          <w:tcPr>
            <w:tcW w:w="567" w:type="dxa"/>
            <w:shd w:val="clear" w:color="auto" w:fill="auto"/>
          </w:tcPr>
          <w:p w14:paraId="2C00EA8B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3A329044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16, 4°</w:t>
            </w:r>
          </w:p>
        </w:tc>
      </w:tr>
      <w:tr w:rsidR="00102EA4" w:rsidRPr="005B3FFE" w14:paraId="1D4480BE" w14:textId="77777777" w:rsidTr="00A93F17">
        <w:tc>
          <w:tcPr>
            <w:tcW w:w="6629" w:type="dxa"/>
            <w:shd w:val="clear" w:color="auto" w:fill="auto"/>
          </w:tcPr>
          <w:p w14:paraId="54417531" w14:textId="44135C0A" w:rsidR="00102EA4" w:rsidRPr="005B3FFE" w:rsidRDefault="00102EA4" w:rsidP="000705BA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 xml:space="preserve">Taal </w:t>
            </w:r>
            <w:r w:rsidR="007A7E51" w:rsidRPr="005B3FFE">
              <w:rPr>
                <w:bCs/>
                <w:sz w:val="16"/>
                <w:szCs w:val="14"/>
              </w:rPr>
              <w:t>(</w:t>
            </w:r>
            <w:r w:rsidR="005B3FFE" w:rsidRPr="005B3FFE">
              <w:rPr>
                <w:bCs/>
                <w:sz w:val="16"/>
                <w:szCs w:val="14"/>
              </w:rPr>
              <w:t>op basis van locatie sociale zetel en/of vestigingen waar cao op van toepassing is. O</w:t>
            </w:r>
            <w:r w:rsidR="007A7E51" w:rsidRPr="005B3FFE">
              <w:rPr>
                <w:bCs/>
                <w:sz w:val="16"/>
                <w:szCs w:val="14"/>
              </w:rPr>
              <w:t>pgelet</w:t>
            </w:r>
            <w:r w:rsidR="000705BA">
              <w:rPr>
                <w:bCs/>
                <w:sz w:val="16"/>
                <w:szCs w:val="14"/>
              </w:rPr>
              <w:t>: bij verplichte tweetaligheid moeten de 2 taalversies inhoudelijk gelijk zijn.</w:t>
            </w:r>
            <w:r w:rsidR="007A7E51" w:rsidRPr="005B3FFE">
              <w:rPr>
                <w:bCs/>
                <w:sz w:val="16"/>
                <w:szCs w:val="1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6E39C67E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3980CCFB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13</w:t>
            </w:r>
          </w:p>
        </w:tc>
      </w:tr>
      <w:tr w:rsidR="00102EA4" w:rsidRPr="005B3FFE" w14:paraId="3EEA7A90" w14:textId="77777777" w:rsidTr="00A93F17">
        <w:tc>
          <w:tcPr>
            <w:tcW w:w="6629" w:type="dxa"/>
            <w:shd w:val="clear" w:color="auto" w:fill="auto"/>
          </w:tcPr>
          <w:p w14:paraId="680BBE68" w14:textId="77777777" w:rsidR="00102EA4" w:rsidRPr="005B3FFE" w:rsidRDefault="00102EA4" w:rsidP="000705BA">
            <w:pPr>
              <w:numPr>
                <w:ilvl w:val="1"/>
                <w:numId w:val="1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Nederlands</w:t>
            </w:r>
          </w:p>
        </w:tc>
        <w:tc>
          <w:tcPr>
            <w:tcW w:w="567" w:type="dxa"/>
            <w:shd w:val="clear" w:color="auto" w:fill="auto"/>
          </w:tcPr>
          <w:p w14:paraId="25947D44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4C96593E" w14:textId="0D6A2091" w:rsidR="00102EA4" w:rsidRPr="005B3FFE" w:rsidRDefault="00102EA4" w:rsidP="000705BA">
            <w:pPr>
              <w:spacing w:before="60" w:after="60" w:line="240" w:lineRule="auto"/>
              <w:jc w:val="center"/>
            </w:pPr>
          </w:p>
        </w:tc>
      </w:tr>
      <w:tr w:rsidR="00102EA4" w:rsidRPr="005B3FFE" w14:paraId="50C34487" w14:textId="77777777" w:rsidTr="00A93F17">
        <w:tc>
          <w:tcPr>
            <w:tcW w:w="6629" w:type="dxa"/>
            <w:shd w:val="clear" w:color="auto" w:fill="auto"/>
          </w:tcPr>
          <w:p w14:paraId="446CB463" w14:textId="77777777" w:rsidR="00102EA4" w:rsidRPr="005B3FFE" w:rsidRDefault="00102EA4" w:rsidP="000705BA">
            <w:pPr>
              <w:numPr>
                <w:ilvl w:val="1"/>
                <w:numId w:val="1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Frans</w:t>
            </w:r>
          </w:p>
        </w:tc>
        <w:tc>
          <w:tcPr>
            <w:tcW w:w="567" w:type="dxa"/>
            <w:shd w:val="clear" w:color="auto" w:fill="auto"/>
          </w:tcPr>
          <w:p w14:paraId="19511E26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57FE45A9" w14:textId="3B702215" w:rsidR="00102EA4" w:rsidRPr="005B3FFE" w:rsidRDefault="00102EA4" w:rsidP="000705BA">
            <w:pPr>
              <w:spacing w:before="60" w:after="60" w:line="240" w:lineRule="auto"/>
              <w:jc w:val="center"/>
            </w:pPr>
          </w:p>
        </w:tc>
      </w:tr>
      <w:tr w:rsidR="00102EA4" w:rsidRPr="005B3FFE" w14:paraId="500DCC8C" w14:textId="77777777" w:rsidTr="00A93F17">
        <w:tc>
          <w:tcPr>
            <w:tcW w:w="6629" w:type="dxa"/>
            <w:shd w:val="clear" w:color="auto" w:fill="auto"/>
          </w:tcPr>
          <w:p w14:paraId="6E28CA9A" w14:textId="77777777" w:rsidR="00102EA4" w:rsidRPr="005B3FFE" w:rsidRDefault="00102EA4" w:rsidP="000705BA">
            <w:pPr>
              <w:numPr>
                <w:ilvl w:val="1"/>
                <w:numId w:val="1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Duits</w:t>
            </w:r>
          </w:p>
        </w:tc>
        <w:tc>
          <w:tcPr>
            <w:tcW w:w="567" w:type="dxa"/>
            <w:shd w:val="clear" w:color="auto" w:fill="auto"/>
          </w:tcPr>
          <w:p w14:paraId="2DF174CD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231AA3E2" w14:textId="57D85D70" w:rsidR="00102EA4" w:rsidRPr="005B3FFE" w:rsidRDefault="00102EA4" w:rsidP="000705BA">
            <w:pPr>
              <w:spacing w:before="60" w:after="60" w:line="240" w:lineRule="auto"/>
              <w:jc w:val="center"/>
            </w:pPr>
          </w:p>
        </w:tc>
      </w:tr>
      <w:tr w:rsidR="00102EA4" w:rsidRPr="005B3FFE" w14:paraId="23153216" w14:textId="77777777" w:rsidTr="00A93F17">
        <w:tc>
          <w:tcPr>
            <w:tcW w:w="6629" w:type="dxa"/>
            <w:shd w:val="clear" w:color="auto" w:fill="auto"/>
          </w:tcPr>
          <w:p w14:paraId="3C6D0095" w14:textId="77777777" w:rsidR="00102EA4" w:rsidRPr="005B3FFE" w:rsidRDefault="00102EA4" w:rsidP="000705BA">
            <w:pPr>
              <w:numPr>
                <w:ilvl w:val="0"/>
                <w:numId w:val="2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 xml:space="preserve">Benaming van de organisaties die de </w:t>
            </w:r>
            <w:r w:rsidR="00DB2E5B" w:rsidRPr="005B3FFE">
              <w:rPr>
                <w:b/>
                <w:sz w:val="18"/>
                <w:szCs w:val="16"/>
              </w:rPr>
              <w:t>c</w:t>
            </w:r>
            <w:r w:rsidRPr="005B3FFE">
              <w:rPr>
                <w:b/>
                <w:sz w:val="18"/>
                <w:szCs w:val="16"/>
              </w:rPr>
              <w:t xml:space="preserve">ao sluiten </w:t>
            </w:r>
          </w:p>
        </w:tc>
        <w:tc>
          <w:tcPr>
            <w:tcW w:w="567" w:type="dxa"/>
            <w:shd w:val="clear" w:color="auto" w:fill="auto"/>
          </w:tcPr>
          <w:p w14:paraId="3CBC3948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1BEE613D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lang w:val="nl-NL"/>
              </w:rPr>
            </w:pPr>
            <w:r w:rsidRPr="005B3FFE">
              <w:rPr>
                <w:sz w:val="18"/>
              </w:rPr>
              <w:t>Art. 16, 1° en 8°</w:t>
            </w:r>
          </w:p>
        </w:tc>
      </w:tr>
      <w:tr w:rsidR="00102EA4" w:rsidRPr="005B3FFE" w14:paraId="1AA81C88" w14:textId="77777777" w:rsidTr="00A93F17">
        <w:tc>
          <w:tcPr>
            <w:tcW w:w="6629" w:type="dxa"/>
            <w:shd w:val="clear" w:color="auto" w:fill="auto"/>
          </w:tcPr>
          <w:p w14:paraId="7F2F300F" w14:textId="77777777" w:rsidR="00102EA4" w:rsidRPr="005B3FFE" w:rsidRDefault="00102EA4" w:rsidP="000705BA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Werkgever(s)</w:t>
            </w:r>
          </w:p>
        </w:tc>
        <w:tc>
          <w:tcPr>
            <w:tcW w:w="567" w:type="dxa"/>
            <w:shd w:val="clear" w:color="auto" w:fill="auto"/>
          </w:tcPr>
          <w:p w14:paraId="5053A6E2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34361A9F" w14:textId="22857B6A" w:rsidR="00102EA4" w:rsidRPr="005B3FFE" w:rsidRDefault="00102EA4" w:rsidP="000705BA">
            <w:pPr>
              <w:spacing w:before="60" w:after="60" w:line="240" w:lineRule="auto"/>
              <w:jc w:val="center"/>
            </w:pPr>
          </w:p>
        </w:tc>
      </w:tr>
      <w:tr w:rsidR="000705BA" w:rsidRPr="005B3FFE" w14:paraId="2FF83A2C" w14:textId="77777777" w:rsidTr="00A93F17">
        <w:tc>
          <w:tcPr>
            <w:tcW w:w="6629" w:type="dxa"/>
            <w:shd w:val="clear" w:color="auto" w:fill="auto"/>
          </w:tcPr>
          <w:p w14:paraId="7F12B757" w14:textId="19249063" w:rsidR="000705BA" w:rsidRPr="000705BA" w:rsidRDefault="000705BA" w:rsidP="000705BA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ACV /</w:t>
            </w:r>
            <w:proofErr w:type="gramEnd"/>
            <w:r>
              <w:rPr>
                <w:sz w:val="18"/>
                <w:szCs w:val="16"/>
              </w:rPr>
              <w:t xml:space="preserve"> ACV PULS</w:t>
            </w:r>
          </w:p>
        </w:tc>
        <w:tc>
          <w:tcPr>
            <w:tcW w:w="567" w:type="dxa"/>
            <w:shd w:val="clear" w:color="auto" w:fill="auto"/>
          </w:tcPr>
          <w:p w14:paraId="0C108915" w14:textId="65E48910" w:rsidR="000705BA" w:rsidRPr="005B3FFE" w:rsidRDefault="000705BA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7167A37F" w14:textId="77777777" w:rsidR="000705BA" w:rsidRPr="005B3FFE" w:rsidRDefault="000705BA" w:rsidP="000705BA">
            <w:pPr>
              <w:spacing w:before="60" w:after="60" w:line="240" w:lineRule="auto"/>
              <w:jc w:val="center"/>
            </w:pPr>
          </w:p>
        </w:tc>
      </w:tr>
      <w:tr w:rsidR="000705BA" w:rsidRPr="005B3FFE" w14:paraId="6700837B" w14:textId="77777777" w:rsidTr="00A93F17">
        <w:tc>
          <w:tcPr>
            <w:tcW w:w="6629" w:type="dxa"/>
            <w:shd w:val="clear" w:color="auto" w:fill="auto"/>
          </w:tcPr>
          <w:p w14:paraId="271A99AD" w14:textId="76184A0F" w:rsidR="000705BA" w:rsidRPr="000705BA" w:rsidRDefault="000705BA" w:rsidP="000705BA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</w:rPr>
              <w:t>ABVV /</w:t>
            </w:r>
            <w:proofErr w:type="gramEnd"/>
            <w:r>
              <w:rPr>
                <w:sz w:val="18"/>
                <w:szCs w:val="16"/>
              </w:rPr>
              <w:t xml:space="preserve"> BBTK</w:t>
            </w:r>
          </w:p>
        </w:tc>
        <w:tc>
          <w:tcPr>
            <w:tcW w:w="567" w:type="dxa"/>
            <w:shd w:val="clear" w:color="auto" w:fill="auto"/>
          </w:tcPr>
          <w:p w14:paraId="428639D2" w14:textId="051A881E" w:rsidR="000705BA" w:rsidRPr="005B3FFE" w:rsidRDefault="000705BA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3264FB11" w14:textId="77777777" w:rsidR="000705BA" w:rsidRPr="005B3FFE" w:rsidRDefault="000705BA" w:rsidP="000705BA">
            <w:pPr>
              <w:spacing w:before="60" w:after="60" w:line="240" w:lineRule="auto"/>
              <w:jc w:val="center"/>
            </w:pPr>
          </w:p>
        </w:tc>
      </w:tr>
      <w:tr w:rsidR="00102EA4" w:rsidRPr="005B3FFE" w14:paraId="28CA934C" w14:textId="77777777" w:rsidTr="00A93F17">
        <w:tc>
          <w:tcPr>
            <w:tcW w:w="6629" w:type="dxa"/>
            <w:shd w:val="clear" w:color="auto" w:fill="auto"/>
          </w:tcPr>
          <w:p w14:paraId="3E5B4DEC" w14:textId="4B679F93" w:rsidR="000705BA" w:rsidRPr="005B3FFE" w:rsidRDefault="000705BA" w:rsidP="000705BA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ACLVB</w:t>
            </w:r>
          </w:p>
        </w:tc>
        <w:tc>
          <w:tcPr>
            <w:tcW w:w="567" w:type="dxa"/>
            <w:shd w:val="clear" w:color="auto" w:fill="auto"/>
          </w:tcPr>
          <w:p w14:paraId="4FC91945" w14:textId="28611582" w:rsidR="000705BA" w:rsidRPr="000705BA" w:rsidRDefault="00102EA4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70DB514B" w14:textId="75DC504B" w:rsidR="00102EA4" w:rsidRPr="005B3FFE" w:rsidRDefault="00102EA4" w:rsidP="000705BA">
            <w:pPr>
              <w:spacing w:before="60" w:after="60" w:line="240" w:lineRule="auto"/>
              <w:jc w:val="center"/>
            </w:pPr>
          </w:p>
        </w:tc>
      </w:tr>
      <w:tr w:rsidR="00102EA4" w:rsidRPr="005B3FFE" w14:paraId="4EB826B6" w14:textId="77777777" w:rsidTr="00A93F17">
        <w:tc>
          <w:tcPr>
            <w:tcW w:w="6629" w:type="dxa"/>
            <w:shd w:val="clear" w:color="auto" w:fill="auto"/>
          </w:tcPr>
          <w:p w14:paraId="7E81978F" w14:textId="77777777" w:rsidR="00102EA4" w:rsidRPr="005B3FFE" w:rsidRDefault="00102EA4" w:rsidP="000705BA">
            <w:pPr>
              <w:numPr>
                <w:ilvl w:val="0"/>
                <w:numId w:val="4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>Identiteit én hoedanigheid (functie) van alle ondertekenaars</w:t>
            </w:r>
          </w:p>
        </w:tc>
        <w:tc>
          <w:tcPr>
            <w:tcW w:w="567" w:type="dxa"/>
            <w:shd w:val="clear" w:color="auto" w:fill="auto"/>
          </w:tcPr>
          <w:p w14:paraId="4CA037B1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39856D20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16, 3° en 8°</w:t>
            </w:r>
          </w:p>
        </w:tc>
      </w:tr>
      <w:tr w:rsidR="00102EA4" w:rsidRPr="005B3FFE" w14:paraId="6025ACF5" w14:textId="77777777" w:rsidTr="00A93F17">
        <w:tc>
          <w:tcPr>
            <w:tcW w:w="6629" w:type="dxa"/>
            <w:shd w:val="clear" w:color="auto" w:fill="auto"/>
          </w:tcPr>
          <w:p w14:paraId="09B1F5E7" w14:textId="77777777" w:rsidR="00102EA4" w:rsidRPr="005B3FFE" w:rsidRDefault="00102EA4" w:rsidP="000705BA">
            <w:pPr>
              <w:numPr>
                <w:ilvl w:val="0"/>
                <w:numId w:val="4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>Originele handtekeningen</w:t>
            </w:r>
          </w:p>
          <w:p w14:paraId="0B3353F9" w14:textId="69C49F5B" w:rsidR="00BF71AD" w:rsidRPr="005B3FFE" w:rsidRDefault="00BF71AD" w:rsidP="000705BA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bCs/>
                <w:sz w:val="18"/>
                <w:szCs w:val="16"/>
              </w:rPr>
            </w:pPr>
            <w:r w:rsidRPr="005B3FFE">
              <w:rPr>
                <w:bCs/>
                <w:sz w:val="18"/>
                <w:szCs w:val="16"/>
              </w:rPr>
              <w:t>Op papier: alle partijen ondertekenden met balpen (geen (kleuren)kopie) en cao werd neergelegd via de post</w:t>
            </w:r>
            <w:r w:rsidR="000705BA">
              <w:rPr>
                <w:bCs/>
                <w:sz w:val="18"/>
                <w:szCs w:val="16"/>
              </w:rPr>
              <w:t>/in persoon</w:t>
            </w:r>
          </w:p>
          <w:p w14:paraId="4B291BA6" w14:textId="40635403" w:rsidR="00A479E1" w:rsidRPr="005B3FFE" w:rsidRDefault="00BF71AD" w:rsidP="000705BA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Cs/>
                <w:sz w:val="18"/>
                <w:szCs w:val="16"/>
              </w:rPr>
              <w:t xml:space="preserve">Digitaal: </w:t>
            </w:r>
            <w:r w:rsidR="00A479E1" w:rsidRPr="0015173B">
              <w:rPr>
                <w:bCs/>
                <w:sz w:val="18"/>
                <w:szCs w:val="16"/>
              </w:rPr>
              <w:t xml:space="preserve">alle partijen ondertekenden </w:t>
            </w:r>
            <w:r w:rsidR="00CD6C7A" w:rsidRPr="0015173B">
              <w:rPr>
                <w:bCs/>
                <w:sz w:val="18"/>
                <w:szCs w:val="16"/>
              </w:rPr>
              <w:t xml:space="preserve">met een gekwalificeerde handtekening (bijvoorbeeld </w:t>
            </w:r>
            <w:r w:rsidR="00A479E1" w:rsidRPr="0015173B">
              <w:rPr>
                <w:bCs/>
                <w:sz w:val="18"/>
                <w:szCs w:val="16"/>
              </w:rPr>
              <w:t>via</w:t>
            </w:r>
            <w:r w:rsidR="00A479E1" w:rsidRPr="005B3FFE">
              <w:rPr>
                <w:bCs/>
                <w:sz w:val="18"/>
                <w:szCs w:val="16"/>
              </w:rPr>
              <w:t xml:space="preserve"> </w:t>
            </w:r>
            <w:hyperlink r:id="rId7" w:anchor="7261" w:history="1">
              <w:r w:rsidR="00A479E1" w:rsidRPr="005B3FFE">
                <w:rPr>
                  <w:rStyle w:val="Hyperlink"/>
                  <w:bCs/>
                  <w:sz w:val="18"/>
                  <w:szCs w:val="16"/>
                </w:rPr>
                <w:t>de</w:t>
              </w:r>
              <w:r w:rsidRPr="005B3FFE">
                <w:rPr>
                  <w:rStyle w:val="Hyperlink"/>
                  <w:bCs/>
                  <w:sz w:val="18"/>
                  <w:szCs w:val="16"/>
                </w:rPr>
                <w:t>ze procedure</w:t>
              </w:r>
            </w:hyperlink>
            <w:r w:rsidR="00CD6C7A">
              <w:rPr>
                <w:rStyle w:val="Hyperlink"/>
                <w:bCs/>
                <w:sz w:val="18"/>
                <w:szCs w:val="16"/>
              </w:rPr>
              <w:t>)</w:t>
            </w:r>
            <w:r w:rsidRPr="005B3FFE">
              <w:rPr>
                <w:bCs/>
                <w:color w:val="FF0000"/>
                <w:sz w:val="18"/>
                <w:szCs w:val="16"/>
              </w:rPr>
              <w:t xml:space="preserve"> </w:t>
            </w:r>
            <w:r w:rsidRPr="005B3FFE">
              <w:rPr>
                <w:bCs/>
                <w:sz w:val="18"/>
                <w:szCs w:val="16"/>
              </w:rPr>
              <w:t xml:space="preserve">en de </w:t>
            </w:r>
            <w:r w:rsidR="0038532B" w:rsidRPr="005B3FFE">
              <w:rPr>
                <w:bCs/>
                <w:sz w:val="18"/>
                <w:szCs w:val="16"/>
              </w:rPr>
              <w:t>ondertekende</w:t>
            </w:r>
            <w:r w:rsidR="00A479E1" w:rsidRPr="005B3FFE">
              <w:rPr>
                <w:bCs/>
                <w:sz w:val="18"/>
                <w:szCs w:val="16"/>
              </w:rPr>
              <w:t xml:space="preserve"> cao werd </w:t>
            </w:r>
            <w:r w:rsidRPr="005B3FFE">
              <w:rPr>
                <w:bCs/>
                <w:sz w:val="18"/>
                <w:szCs w:val="16"/>
              </w:rPr>
              <w:t>neergelegd</w:t>
            </w:r>
            <w:r w:rsidR="00A479E1" w:rsidRPr="005B3FFE">
              <w:rPr>
                <w:bCs/>
                <w:sz w:val="18"/>
                <w:szCs w:val="16"/>
              </w:rPr>
              <w:t xml:space="preserve"> via </w:t>
            </w:r>
            <w:hyperlink r:id="rId8" w:history="1">
              <w:r w:rsidR="00A479E1" w:rsidRPr="005B3FFE">
                <w:rPr>
                  <w:rStyle w:val="Hyperlink"/>
                  <w:bCs/>
                  <w:sz w:val="18"/>
                  <w:szCs w:val="16"/>
                </w:rPr>
                <w:t>www.transfer.werk.belgie.be</w:t>
              </w:r>
            </w:hyperlink>
            <w:r w:rsidR="00A479E1" w:rsidRPr="005B3FFE">
              <w:rPr>
                <w:bCs/>
                <w:color w:val="FF0000"/>
                <w:sz w:val="18"/>
                <w:szCs w:val="16"/>
              </w:rPr>
              <w:t xml:space="preserve"> </w:t>
            </w:r>
          </w:p>
          <w:p w14:paraId="03167EE2" w14:textId="77777777" w:rsidR="008E36D8" w:rsidRPr="005B3FFE" w:rsidRDefault="008E36D8" w:rsidP="000705BA">
            <w:pPr>
              <w:spacing w:before="60" w:after="60" w:line="240" w:lineRule="auto"/>
              <w:rPr>
                <w:bCs/>
                <w:sz w:val="18"/>
                <w:szCs w:val="16"/>
              </w:rPr>
            </w:pPr>
            <w:r w:rsidRPr="005B3FFE">
              <w:rPr>
                <w:bCs/>
                <w:sz w:val="18"/>
                <w:szCs w:val="16"/>
              </w:rPr>
              <w:t>Opgelet: de identiteit van de ondertekenaar moet ook bij de handtekening vermeld worden</w:t>
            </w:r>
          </w:p>
        </w:tc>
        <w:tc>
          <w:tcPr>
            <w:tcW w:w="567" w:type="dxa"/>
            <w:shd w:val="clear" w:color="auto" w:fill="auto"/>
          </w:tcPr>
          <w:p w14:paraId="110E53D6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  <w:p w14:paraId="6DB2E0E7" w14:textId="77777777" w:rsidR="009811C2" w:rsidRPr="005B3FFE" w:rsidRDefault="009811C2" w:rsidP="000705BA">
            <w:pPr>
              <w:spacing w:before="60" w:after="60" w:line="240" w:lineRule="auto"/>
              <w:jc w:val="center"/>
              <w:rPr>
                <w:szCs w:val="20"/>
              </w:rPr>
            </w:pPr>
          </w:p>
          <w:p w14:paraId="026AFC8D" w14:textId="77777777" w:rsidR="009811C2" w:rsidRPr="005B3FFE" w:rsidRDefault="009811C2" w:rsidP="000705BA">
            <w:pPr>
              <w:spacing w:before="60" w:after="60" w:line="240" w:lineRule="auto"/>
              <w:jc w:val="center"/>
              <w:rPr>
                <w:szCs w:val="20"/>
              </w:rPr>
            </w:pPr>
          </w:p>
          <w:p w14:paraId="5D675FCC" w14:textId="77777777" w:rsidR="009811C2" w:rsidRPr="005B3FFE" w:rsidRDefault="009811C2" w:rsidP="000705BA">
            <w:pPr>
              <w:spacing w:before="60" w:after="60" w:line="240" w:lineRule="auto"/>
              <w:jc w:val="center"/>
              <w:rPr>
                <w:szCs w:val="20"/>
              </w:rPr>
            </w:pPr>
          </w:p>
          <w:p w14:paraId="61D30640" w14:textId="77777777" w:rsidR="009811C2" w:rsidRPr="005B3FFE" w:rsidRDefault="009811C2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77A3C0BB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14</w:t>
            </w:r>
          </w:p>
        </w:tc>
      </w:tr>
      <w:tr w:rsidR="00102EA4" w:rsidRPr="005B3FFE" w14:paraId="3FF4CA91" w14:textId="77777777" w:rsidTr="00A93F17">
        <w:tc>
          <w:tcPr>
            <w:tcW w:w="6629" w:type="dxa"/>
            <w:shd w:val="clear" w:color="auto" w:fill="auto"/>
          </w:tcPr>
          <w:p w14:paraId="206929EB" w14:textId="77777777" w:rsidR="00102EA4" w:rsidRPr="005B3FFE" w:rsidRDefault="00102EA4" w:rsidP="000705BA">
            <w:pPr>
              <w:numPr>
                <w:ilvl w:val="0"/>
                <w:numId w:val="4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 xml:space="preserve">Datum van sluiten van de </w:t>
            </w:r>
            <w:r w:rsidR="00BF71AD" w:rsidRPr="005B3FFE">
              <w:rPr>
                <w:b/>
                <w:sz w:val="18"/>
                <w:szCs w:val="16"/>
              </w:rPr>
              <w:t>c</w:t>
            </w:r>
            <w:r w:rsidRPr="005B3FFE">
              <w:rPr>
                <w:b/>
                <w:sz w:val="18"/>
                <w:szCs w:val="16"/>
              </w:rPr>
              <w:t>ao</w:t>
            </w:r>
          </w:p>
        </w:tc>
        <w:tc>
          <w:tcPr>
            <w:tcW w:w="567" w:type="dxa"/>
            <w:shd w:val="clear" w:color="auto" w:fill="auto"/>
          </w:tcPr>
          <w:p w14:paraId="7D79D9F5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46AB980B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16, 7°</w:t>
            </w:r>
          </w:p>
        </w:tc>
      </w:tr>
      <w:tr w:rsidR="00102EA4" w:rsidRPr="005B3FFE" w14:paraId="473CA4BB" w14:textId="77777777" w:rsidTr="00A93F17">
        <w:tc>
          <w:tcPr>
            <w:tcW w:w="6629" w:type="dxa"/>
            <w:shd w:val="clear" w:color="auto" w:fill="auto"/>
          </w:tcPr>
          <w:p w14:paraId="2D0BFE16" w14:textId="77777777" w:rsidR="00102EA4" w:rsidRPr="005B3FFE" w:rsidRDefault="00102EA4" w:rsidP="000705BA">
            <w:pPr>
              <w:numPr>
                <w:ilvl w:val="0"/>
                <w:numId w:val="4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 xml:space="preserve">Datum van inwerkingtreding </w:t>
            </w:r>
          </w:p>
          <w:p w14:paraId="401F4A90" w14:textId="77777777" w:rsidR="00102EA4" w:rsidRPr="005B3FFE" w:rsidRDefault="00102EA4" w:rsidP="000705BA">
            <w:pPr>
              <w:spacing w:before="60" w:after="60" w:line="240" w:lineRule="auto"/>
              <w:ind w:left="720"/>
              <w:rPr>
                <w:b/>
                <w:sz w:val="18"/>
                <w:szCs w:val="16"/>
              </w:rPr>
            </w:pPr>
            <w:proofErr w:type="gramStart"/>
            <w:r w:rsidRPr="005B3FFE">
              <w:rPr>
                <w:b/>
                <w:sz w:val="18"/>
                <w:szCs w:val="16"/>
              </w:rPr>
              <w:t>Indien</w:t>
            </w:r>
            <w:proofErr w:type="gramEnd"/>
            <w:r w:rsidRPr="005B3FFE">
              <w:rPr>
                <w:b/>
                <w:sz w:val="18"/>
                <w:szCs w:val="16"/>
              </w:rPr>
              <w:t xml:space="preserve"> niet vermeld = datum van sluiten</w:t>
            </w:r>
          </w:p>
        </w:tc>
        <w:tc>
          <w:tcPr>
            <w:tcW w:w="567" w:type="dxa"/>
            <w:shd w:val="clear" w:color="auto" w:fill="auto"/>
          </w:tcPr>
          <w:p w14:paraId="0B7C557A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3BE7D0A9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16, 6°</w:t>
            </w:r>
          </w:p>
        </w:tc>
      </w:tr>
      <w:tr w:rsidR="00102EA4" w:rsidRPr="005B3FFE" w14:paraId="272096C4" w14:textId="77777777" w:rsidTr="00A93F17">
        <w:tc>
          <w:tcPr>
            <w:tcW w:w="6629" w:type="dxa"/>
            <w:shd w:val="clear" w:color="auto" w:fill="auto"/>
          </w:tcPr>
          <w:p w14:paraId="7C8882C1" w14:textId="77777777" w:rsidR="00102EA4" w:rsidRPr="005B3FFE" w:rsidRDefault="00102EA4" w:rsidP="000705BA">
            <w:pPr>
              <w:numPr>
                <w:ilvl w:val="0"/>
                <w:numId w:val="5"/>
              </w:numPr>
              <w:spacing w:before="60" w:after="60" w:line="240" w:lineRule="auto"/>
              <w:rPr>
                <w:b/>
                <w:sz w:val="18"/>
                <w:szCs w:val="16"/>
              </w:rPr>
            </w:pPr>
            <w:r w:rsidRPr="005B3FFE">
              <w:rPr>
                <w:b/>
                <w:sz w:val="18"/>
                <w:szCs w:val="16"/>
              </w:rPr>
              <w:t>Geldigheidsduur</w:t>
            </w:r>
          </w:p>
        </w:tc>
        <w:tc>
          <w:tcPr>
            <w:tcW w:w="567" w:type="dxa"/>
            <w:shd w:val="clear" w:color="auto" w:fill="auto"/>
          </w:tcPr>
          <w:p w14:paraId="1C0D2ABD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402D5B9E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</w:rPr>
            </w:pPr>
            <w:r w:rsidRPr="005B3FFE">
              <w:rPr>
                <w:sz w:val="18"/>
              </w:rPr>
              <w:t>Art. 16, 5°</w:t>
            </w:r>
          </w:p>
        </w:tc>
      </w:tr>
      <w:tr w:rsidR="00102EA4" w:rsidRPr="005B3FFE" w14:paraId="7AE76514" w14:textId="77777777" w:rsidTr="00A93F17">
        <w:tc>
          <w:tcPr>
            <w:tcW w:w="6629" w:type="dxa"/>
            <w:shd w:val="clear" w:color="auto" w:fill="auto"/>
          </w:tcPr>
          <w:p w14:paraId="284492EE" w14:textId="77777777" w:rsidR="00102EA4" w:rsidRPr="005B3FFE" w:rsidRDefault="00102EA4" w:rsidP="000705BA">
            <w:pPr>
              <w:numPr>
                <w:ilvl w:val="1"/>
                <w:numId w:val="5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 xml:space="preserve">Bepaalde tijd: </w:t>
            </w:r>
            <w:r w:rsidRPr="005B3FFE">
              <w:rPr>
                <w:sz w:val="18"/>
                <w:szCs w:val="16"/>
                <w:u w:val="single"/>
              </w:rPr>
              <w:t>van datum tot datum</w:t>
            </w:r>
          </w:p>
        </w:tc>
        <w:tc>
          <w:tcPr>
            <w:tcW w:w="567" w:type="dxa"/>
            <w:shd w:val="clear" w:color="auto" w:fill="auto"/>
          </w:tcPr>
          <w:p w14:paraId="69C57100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568D0436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3F526B43" w14:textId="77777777" w:rsidTr="00A93F17">
        <w:tc>
          <w:tcPr>
            <w:tcW w:w="6629" w:type="dxa"/>
            <w:shd w:val="clear" w:color="auto" w:fill="auto"/>
          </w:tcPr>
          <w:p w14:paraId="1A1DABD3" w14:textId="77777777" w:rsidR="00102EA4" w:rsidRPr="005B3FFE" w:rsidRDefault="00102EA4" w:rsidP="000705BA">
            <w:pPr>
              <w:numPr>
                <w:ilvl w:val="1"/>
                <w:numId w:val="5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 xml:space="preserve">Bepaalde tijd: </w:t>
            </w:r>
            <w:r w:rsidRPr="005B3FFE">
              <w:rPr>
                <w:sz w:val="18"/>
                <w:szCs w:val="16"/>
                <w:u w:val="single"/>
              </w:rPr>
              <w:t>met verlengingsbeding</w:t>
            </w:r>
            <w:r w:rsidR="00BF71AD" w:rsidRPr="005B3FFE">
              <w:rPr>
                <w:sz w:val="18"/>
                <w:szCs w:val="16"/>
                <w:u w:val="single"/>
              </w:rPr>
              <w:t xml:space="preserve"> of opzeggingsbeding</w:t>
            </w:r>
          </w:p>
        </w:tc>
        <w:tc>
          <w:tcPr>
            <w:tcW w:w="567" w:type="dxa"/>
            <w:shd w:val="clear" w:color="auto" w:fill="auto"/>
          </w:tcPr>
          <w:p w14:paraId="7F55855B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14:paraId="0EE9EDBF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691D8E2B" w14:textId="77777777" w:rsidTr="00A93F17">
        <w:tc>
          <w:tcPr>
            <w:tcW w:w="6629" w:type="dxa"/>
            <w:shd w:val="clear" w:color="auto" w:fill="auto"/>
          </w:tcPr>
          <w:p w14:paraId="57E9CFFE" w14:textId="77777777" w:rsidR="00102EA4" w:rsidRPr="005B3FFE" w:rsidRDefault="00102EA4" w:rsidP="000705BA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Wijze van opzegging</w:t>
            </w:r>
          </w:p>
        </w:tc>
        <w:tc>
          <w:tcPr>
            <w:tcW w:w="567" w:type="dxa"/>
            <w:shd w:val="clear" w:color="auto" w:fill="auto"/>
          </w:tcPr>
          <w:p w14:paraId="3FDD1745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1FD27D4C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4BD0E408" w14:textId="77777777" w:rsidTr="00A93F17">
        <w:tc>
          <w:tcPr>
            <w:tcW w:w="6629" w:type="dxa"/>
            <w:shd w:val="clear" w:color="auto" w:fill="auto"/>
          </w:tcPr>
          <w:p w14:paraId="2DE4055A" w14:textId="77777777" w:rsidR="00102EA4" w:rsidRPr="005B3FFE" w:rsidRDefault="00102EA4" w:rsidP="000705BA">
            <w:pPr>
              <w:numPr>
                <w:ilvl w:val="0"/>
                <w:numId w:val="6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Opzeggingstermijn</w:t>
            </w:r>
          </w:p>
        </w:tc>
        <w:tc>
          <w:tcPr>
            <w:tcW w:w="567" w:type="dxa"/>
            <w:shd w:val="clear" w:color="auto" w:fill="auto"/>
          </w:tcPr>
          <w:p w14:paraId="1FAE1F98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75FED226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32ABE0A5" w14:textId="77777777" w:rsidTr="00A93F17">
        <w:tc>
          <w:tcPr>
            <w:tcW w:w="6629" w:type="dxa"/>
            <w:shd w:val="clear" w:color="auto" w:fill="auto"/>
          </w:tcPr>
          <w:p w14:paraId="27C8D3DC" w14:textId="77777777" w:rsidR="00102EA4" w:rsidRPr="005B3FFE" w:rsidRDefault="00102EA4" w:rsidP="000705BA">
            <w:pPr>
              <w:numPr>
                <w:ilvl w:val="0"/>
                <w:numId w:val="7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Van onbepaalde tijd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E74674D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0A561056" w14:textId="77777777" w:rsidTr="00A93F17">
        <w:tc>
          <w:tcPr>
            <w:tcW w:w="6629" w:type="dxa"/>
            <w:shd w:val="clear" w:color="auto" w:fill="auto"/>
          </w:tcPr>
          <w:p w14:paraId="06D5F475" w14:textId="77777777" w:rsidR="00102EA4" w:rsidRPr="005B3FFE" w:rsidRDefault="00102EA4" w:rsidP="000705BA">
            <w:pPr>
              <w:numPr>
                <w:ilvl w:val="0"/>
                <w:numId w:val="8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Wijze van opzegging</w:t>
            </w:r>
          </w:p>
        </w:tc>
        <w:tc>
          <w:tcPr>
            <w:tcW w:w="567" w:type="dxa"/>
            <w:shd w:val="clear" w:color="auto" w:fill="auto"/>
          </w:tcPr>
          <w:p w14:paraId="590FF02A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537D55EC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7F44F91E" w14:textId="77777777" w:rsidTr="00A93F17">
        <w:tc>
          <w:tcPr>
            <w:tcW w:w="6629" w:type="dxa"/>
            <w:shd w:val="clear" w:color="auto" w:fill="auto"/>
          </w:tcPr>
          <w:p w14:paraId="22BD5F4D" w14:textId="77777777" w:rsidR="00102EA4" w:rsidRPr="005B3FFE" w:rsidRDefault="00102EA4" w:rsidP="000705BA">
            <w:pPr>
              <w:numPr>
                <w:ilvl w:val="0"/>
                <w:numId w:val="8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Opzeggingstermijn</w:t>
            </w:r>
          </w:p>
        </w:tc>
        <w:tc>
          <w:tcPr>
            <w:tcW w:w="567" w:type="dxa"/>
            <w:shd w:val="clear" w:color="auto" w:fill="auto"/>
          </w:tcPr>
          <w:p w14:paraId="55FDDF51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076D182C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</w:p>
        </w:tc>
      </w:tr>
      <w:tr w:rsidR="00102EA4" w:rsidRPr="005B3FFE" w14:paraId="589CBD63" w14:textId="77777777" w:rsidTr="00A93F17">
        <w:tc>
          <w:tcPr>
            <w:tcW w:w="6629" w:type="dxa"/>
            <w:shd w:val="clear" w:color="auto" w:fill="auto"/>
          </w:tcPr>
          <w:p w14:paraId="1415E964" w14:textId="489EA26A" w:rsidR="00102EA4" w:rsidRPr="005B3FFE" w:rsidRDefault="00102EA4" w:rsidP="000705BA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 xml:space="preserve">De registratienummers </w:t>
            </w:r>
            <w:r w:rsidR="004F0F64">
              <w:rPr>
                <w:sz w:val="18"/>
                <w:szCs w:val="16"/>
              </w:rPr>
              <w:t xml:space="preserve">en datum sluiten </w:t>
            </w:r>
            <w:r w:rsidRPr="005B3FFE">
              <w:rPr>
                <w:sz w:val="18"/>
                <w:szCs w:val="16"/>
              </w:rPr>
              <w:t xml:space="preserve">van de </w:t>
            </w:r>
            <w:r w:rsidR="00DB2E5B" w:rsidRPr="005B3FFE">
              <w:rPr>
                <w:sz w:val="18"/>
                <w:szCs w:val="16"/>
              </w:rPr>
              <w:t>c</w:t>
            </w:r>
            <w:r w:rsidRPr="005B3FFE">
              <w:rPr>
                <w:sz w:val="18"/>
                <w:szCs w:val="16"/>
              </w:rPr>
              <w:t xml:space="preserve">ao’s die worden gewijzigd/verlengd/vervangen zijn vermeld </w:t>
            </w:r>
          </w:p>
          <w:p w14:paraId="27A74D9D" w14:textId="34569C62" w:rsidR="00DB2E5B" w:rsidRPr="005B3FFE" w:rsidRDefault="00DB2E5B" w:rsidP="000705BA">
            <w:p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Opgelet bij w</w:t>
            </w:r>
            <w:r w:rsidR="00163027" w:rsidRPr="005B3FFE">
              <w:rPr>
                <w:sz w:val="18"/>
                <w:szCs w:val="16"/>
              </w:rPr>
              <w:t>ijziging/(gedeeltelijke) verlenging</w:t>
            </w:r>
            <w:r w:rsidR="005B3FFE" w:rsidRPr="005B3FFE">
              <w:rPr>
                <w:sz w:val="18"/>
                <w:szCs w:val="16"/>
              </w:rPr>
              <w:t>*</w:t>
            </w:r>
            <w:r w:rsidR="00163027" w:rsidRPr="005B3FFE">
              <w:rPr>
                <w:sz w:val="18"/>
                <w:szCs w:val="16"/>
              </w:rPr>
              <w:t xml:space="preserve">: </w:t>
            </w:r>
          </w:p>
          <w:p w14:paraId="585940EC" w14:textId="4D57975D" w:rsidR="00163027" w:rsidRPr="005B3FFE" w:rsidRDefault="00163027" w:rsidP="000705BA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sz w:val="18"/>
                <w:szCs w:val="16"/>
              </w:rPr>
            </w:pPr>
            <w:proofErr w:type="gramStart"/>
            <w:r w:rsidRPr="005B3FFE">
              <w:rPr>
                <w:sz w:val="18"/>
                <w:szCs w:val="16"/>
              </w:rPr>
              <w:t>getekend</w:t>
            </w:r>
            <w:proofErr w:type="gramEnd"/>
            <w:r w:rsidRPr="005B3FFE">
              <w:rPr>
                <w:sz w:val="18"/>
                <w:szCs w:val="16"/>
              </w:rPr>
              <w:t xml:space="preserve"> door zelfde partijen</w:t>
            </w:r>
            <w:r w:rsidR="00AC71FA" w:rsidRPr="005B3FFE">
              <w:rPr>
                <w:sz w:val="18"/>
                <w:szCs w:val="16"/>
              </w:rPr>
              <w:t xml:space="preserve"> (onderneming en vakbond)</w:t>
            </w:r>
            <w:r w:rsidRPr="005B3FFE">
              <w:rPr>
                <w:sz w:val="18"/>
                <w:szCs w:val="16"/>
              </w:rPr>
              <w:t xml:space="preserve"> als </w:t>
            </w:r>
            <w:r w:rsidR="00DB2E5B" w:rsidRPr="005B3FFE">
              <w:rPr>
                <w:sz w:val="18"/>
                <w:szCs w:val="16"/>
              </w:rPr>
              <w:t>initiële c</w:t>
            </w:r>
            <w:r w:rsidRPr="005B3FFE">
              <w:rPr>
                <w:sz w:val="18"/>
                <w:szCs w:val="16"/>
              </w:rPr>
              <w:t>ao</w:t>
            </w:r>
            <w:r w:rsidR="005B3FFE" w:rsidRPr="005B3FFE">
              <w:rPr>
                <w:sz w:val="18"/>
                <w:szCs w:val="16"/>
              </w:rPr>
              <w:t xml:space="preserve"> </w:t>
            </w:r>
          </w:p>
          <w:p w14:paraId="76846E86" w14:textId="77777777" w:rsidR="00163027" w:rsidRPr="005B3FFE" w:rsidRDefault="00DB2E5B" w:rsidP="000705BA">
            <w:pPr>
              <w:pStyle w:val="Lijstalinea"/>
              <w:numPr>
                <w:ilvl w:val="0"/>
                <w:numId w:val="9"/>
              </w:numPr>
              <w:spacing w:before="60" w:after="60" w:line="240" w:lineRule="auto"/>
              <w:rPr>
                <w:sz w:val="18"/>
                <w:szCs w:val="16"/>
              </w:rPr>
            </w:pPr>
            <w:proofErr w:type="gramStart"/>
            <w:r w:rsidRPr="005B3FFE">
              <w:rPr>
                <w:sz w:val="18"/>
                <w:szCs w:val="16"/>
              </w:rPr>
              <w:t>initiële</w:t>
            </w:r>
            <w:proofErr w:type="gramEnd"/>
            <w:r w:rsidR="00163027" w:rsidRPr="005B3FFE">
              <w:rPr>
                <w:sz w:val="18"/>
                <w:szCs w:val="16"/>
              </w:rPr>
              <w:t xml:space="preserve"> </w:t>
            </w:r>
            <w:r w:rsidRPr="005B3FFE">
              <w:rPr>
                <w:sz w:val="18"/>
                <w:szCs w:val="16"/>
              </w:rPr>
              <w:t>c</w:t>
            </w:r>
            <w:r w:rsidR="00376D88" w:rsidRPr="005B3FFE">
              <w:rPr>
                <w:sz w:val="18"/>
                <w:szCs w:val="16"/>
              </w:rPr>
              <w:t>ao</w:t>
            </w:r>
            <w:r w:rsidR="00163027" w:rsidRPr="005B3FFE">
              <w:rPr>
                <w:sz w:val="18"/>
                <w:szCs w:val="16"/>
              </w:rPr>
              <w:t xml:space="preserve"> nog niet afgelopen</w:t>
            </w:r>
          </w:p>
          <w:p w14:paraId="731C831C" w14:textId="47F312B6" w:rsidR="005B3FFE" w:rsidRPr="00180D8F" w:rsidRDefault="005B3FFE" w:rsidP="000705BA">
            <w:pPr>
              <w:spacing w:before="60" w:after="60" w:line="240" w:lineRule="auto"/>
              <w:rPr>
                <w:sz w:val="18"/>
                <w:szCs w:val="18"/>
              </w:rPr>
            </w:pPr>
            <w:r w:rsidRPr="00180D8F">
              <w:rPr>
                <w:sz w:val="18"/>
                <w:szCs w:val="18"/>
              </w:rPr>
              <w:t xml:space="preserve">* zie </w:t>
            </w:r>
            <w:hyperlink r:id="rId9" w:history="1">
              <w:r w:rsidRPr="00180D8F">
                <w:rPr>
                  <w:rStyle w:val="Hyperlink"/>
                  <w:sz w:val="18"/>
                  <w:szCs w:val="18"/>
                </w:rPr>
                <w:t>www.werk.belgie.be/ondernemingscao</w:t>
              </w:r>
            </w:hyperlink>
            <w:r w:rsidRPr="00180D8F">
              <w:rPr>
                <w:sz w:val="18"/>
                <w:szCs w:val="18"/>
              </w:rPr>
              <w:t xml:space="preserve"> voor meer info</w:t>
            </w:r>
          </w:p>
        </w:tc>
        <w:tc>
          <w:tcPr>
            <w:tcW w:w="567" w:type="dxa"/>
            <w:shd w:val="clear" w:color="auto" w:fill="auto"/>
          </w:tcPr>
          <w:p w14:paraId="27DEC029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  <w:p w14:paraId="277EA975" w14:textId="77777777" w:rsidR="00DB2E5B" w:rsidRPr="005B3FFE" w:rsidRDefault="00DB2E5B" w:rsidP="000705BA">
            <w:pPr>
              <w:spacing w:before="60" w:after="60" w:line="240" w:lineRule="auto"/>
              <w:rPr>
                <w:szCs w:val="20"/>
              </w:rPr>
            </w:pPr>
          </w:p>
          <w:p w14:paraId="4137A8B3" w14:textId="77777777" w:rsidR="00DB2E5B" w:rsidRPr="005B3FFE" w:rsidRDefault="00DB2E5B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  <w:p w14:paraId="0F4FA18A" w14:textId="77777777" w:rsidR="00DB2E5B" w:rsidRPr="005B3FFE" w:rsidRDefault="00DB2E5B" w:rsidP="000705BA">
            <w:pPr>
              <w:spacing w:before="60" w:after="60" w:line="240" w:lineRule="auto"/>
              <w:jc w:val="center"/>
              <w:rPr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7CF4DBAF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8"/>
                <w:szCs w:val="14"/>
              </w:rPr>
            </w:pPr>
            <w:r w:rsidRPr="005B3FFE">
              <w:rPr>
                <w:sz w:val="18"/>
              </w:rPr>
              <w:t>Art. 16, 10°</w:t>
            </w:r>
          </w:p>
        </w:tc>
      </w:tr>
      <w:tr w:rsidR="00102EA4" w:rsidRPr="005B3FFE" w14:paraId="5ED61C9C" w14:textId="77777777" w:rsidTr="00BC0A33">
        <w:tc>
          <w:tcPr>
            <w:tcW w:w="9288" w:type="dxa"/>
            <w:gridSpan w:val="3"/>
            <w:shd w:val="clear" w:color="auto" w:fill="auto"/>
          </w:tcPr>
          <w:p w14:paraId="101A5FB3" w14:textId="77777777" w:rsidR="00102EA4" w:rsidRPr="005B3FFE" w:rsidRDefault="00102EA4" w:rsidP="000705BA">
            <w:pPr>
              <w:spacing w:before="60" w:after="60" w:line="240" w:lineRule="auto"/>
              <w:rPr>
                <w:i/>
                <w:sz w:val="18"/>
                <w:szCs w:val="16"/>
              </w:rPr>
            </w:pPr>
            <w:r w:rsidRPr="005B3FFE">
              <w:rPr>
                <w:i/>
                <w:sz w:val="18"/>
                <w:szCs w:val="16"/>
              </w:rPr>
              <w:t>Na te kijken vormvereisten</w:t>
            </w:r>
          </w:p>
        </w:tc>
      </w:tr>
      <w:tr w:rsidR="00102EA4" w:rsidRPr="005B3FFE" w14:paraId="2C232D3B" w14:textId="77777777" w:rsidTr="00A93F17">
        <w:tc>
          <w:tcPr>
            <w:tcW w:w="6629" w:type="dxa"/>
            <w:shd w:val="clear" w:color="auto" w:fill="auto"/>
          </w:tcPr>
          <w:p w14:paraId="57146A8E" w14:textId="77777777" w:rsidR="00102EA4" w:rsidRPr="005B3FFE" w:rsidRDefault="00102EA4" w:rsidP="000705BA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De vermelde bijlagen zijn toegevoegd</w:t>
            </w:r>
            <w:r w:rsidR="00DB2E5B" w:rsidRPr="005B3FFE">
              <w:rPr>
                <w:sz w:val="18"/>
                <w:szCs w:val="16"/>
              </w:rPr>
              <w:t xml:space="preserve"> (en zijn in de taal van de cao)</w:t>
            </w:r>
          </w:p>
          <w:p w14:paraId="4548BA47" w14:textId="77777777" w:rsidR="00163027" w:rsidRPr="005B3FFE" w:rsidRDefault="00163027" w:rsidP="000705BA">
            <w:pPr>
              <w:numPr>
                <w:ilvl w:val="0"/>
                <w:numId w:val="5"/>
              </w:numPr>
              <w:spacing w:before="60" w:after="60" w:line="240" w:lineRule="auto"/>
              <w:rPr>
                <w:sz w:val="18"/>
                <w:szCs w:val="16"/>
              </w:rPr>
            </w:pPr>
            <w:r w:rsidRPr="005B3FFE">
              <w:rPr>
                <w:sz w:val="18"/>
                <w:szCs w:val="16"/>
              </w:rPr>
              <w:t>De artikelnummering is correct</w:t>
            </w:r>
          </w:p>
        </w:tc>
        <w:tc>
          <w:tcPr>
            <w:tcW w:w="567" w:type="dxa"/>
            <w:shd w:val="clear" w:color="auto" w:fill="auto"/>
          </w:tcPr>
          <w:p w14:paraId="121F16D4" w14:textId="77777777" w:rsidR="00DB2E5B" w:rsidRPr="005B3FFE" w:rsidRDefault="00102EA4" w:rsidP="000705BA">
            <w:pPr>
              <w:spacing w:before="60" w:after="60" w:line="240" w:lineRule="auto"/>
              <w:jc w:val="center"/>
              <w:rPr>
                <w:szCs w:val="20"/>
              </w:rPr>
            </w:pPr>
            <w:r w:rsidRPr="005B3FFE">
              <w:rPr>
                <w:szCs w:val="20"/>
              </w:rPr>
              <w:sym w:font="Wingdings" w:char="F043"/>
            </w:r>
          </w:p>
          <w:p w14:paraId="4DBB7F1C" w14:textId="77777777" w:rsidR="00DB2E5B" w:rsidRPr="005B3FFE" w:rsidRDefault="00DB2E5B" w:rsidP="000705BA">
            <w:pPr>
              <w:spacing w:before="60" w:after="60" w:line="240" w:lineRule="auto"/>
              <w:jc w:val="center"/>
              <w:rPr>
                <w:sz w:val="18"/>
                <w:szCs w:val="16"/>
              </w:rPr>
            </w:pPr>
            <w:r w:rsidRPr="005B3FFE">
              <w:rPr>
                <w:szCs w:val="20"/>
              </w:rPr>
              <w:sym w:font="Wingdings" w:char="F043"/>
            </w:r>
          </w:p>
        </w:tc>
        <w:tc>
          <w:tcPr>
            <w:tcW w:w="2092" w:type="dxa"/>
            <w:shd w:val="clear" w:color="auto" w:fill="auto"/>
          </w:tcPr>
          <w:p w14:paraId="2D082293" w14:textId="77777777" w:rsidR="00102EA4" w:rsidRPr="005B3FFE" w:rsidRDefault="00102EA4" w:rsidP="000705BA">
            <w:pPr>
              <w:spacing w:before="60" w:after="60" w:line="240" w:lineRule="auto"/>
              <w:jc w:val="center"/>
              <w:rPr>
                <w:sz w:val="16"/>
                <w:szCs w:val="14"/>
              </w:rPr>
            </w:pPr>
          </w:p>
        </w:tc>
      </w:tr>
    </w:tbl>
    <w:p w14:paraId="5C8B0361" w14:textId="77777777" w:rsidR="00F30710" w:rsidRPr="005B3FFE" w:rsidRDefault="00F30710" w:rsidP="00524BB3">
      <w:pPr>
        <w:spacing w:line="240" w:lineRule="auto"/>
        <w:rPr>
          <w:sz w:val="12"/>
          <w:szCs w:val="20"/>
        </w:rPr>
      </w:pPr>
    </w:p>
    <w:sectPr w:rsidR="00F30710" w:rsidRPr="005B3FFE" w:rsidSect="00524BB3">
      <w:headerReference w:type="default" r:id="rId10"/>
      <w:pgSz w:w="11906" w:h="16838"/>
      <w:pgMar w:top="426" w:right="1417" w:bottom="142" w:left="1417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DAAA" w14:textId="77777777" w:rsidR="00C74CAE" w:rsidRDefault="00C74CAE" w:rsidP="00524BB3">
      <w:pPr>
        <w:spacing w:after="0" w:line="240" w:lineRule="auto"/>
      </w:pPr>
      <w:r>
        <w:separator/>
      </w:r>
    </w:p>
  </w:endnote>
  <w:endnote w:type="continuationSeparator" w:id="0">
    <w:p w14:paraId="2A61A892" w14:textId="77777777" w:rsidR="00C74CAE" w:rsidRDefault="00C74CAE" w:rsidP="0052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6C4D" w14:textId="77777777" w:rsidR="00C74CAE" w:rsidRDefault="00C74CAE" w:rsidP="00524BB3">
      <w:pPr>
        <w:spacing w:after="0" w:line="240" w:lineRule="auto"/>
      </w:pPr>
      <w:r>
        <w:separator/>
      </w:r>
    </w:p>
  </w:footnote>
  <w:footnote w:type="continuationSeparator" w:id="0">
    <w:p w14:paraId="51A4C03C" w14:textId="77777777" w:rsidR="00C74CAE" w:rsidRDefault="00C74CAE" w:rsidP="0052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B005" w14:textId="064419E4" w:rsidR="00524BB3" w:rsidRDefault="00524BB3">
    <w:pPr>
      <w:pStyle w:val="Koptekst"/>
    </w:pPr>
    <w:r>
      <w:rPr>
        <w:rFonts w:ascii="Arial" w:hAnsi="Arial" w:cs="Arial"/>
        <w:noProof/>
        <w:sz w:val="20"/>
      </w:rPr>
      <w:drawing>
        <wp:inline distT="0" distB="0" distL="0" distR="0" wp14:anchorId="7DA1F21A" wp14:editId="1B60341E">
          <wp:extent cx="1952050" cy="514350"/>
          <wp:effectExtent l="0" t="0" r="0" b="0"/>
          <wp:docPr id="14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861" cy="51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33"/>
    <w:multiLevelType w:val="hybridMultilevel"/>
    <w:tmpl w:val="2A649C60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9D5"/>
    <w:multiLevelType w:val="hybridMultilevel"/>
    <w:tmpl w:val="B164C75E"/>
    <w:lvl w:ilvl="0" w:tplc="62D643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17F24"/>
    <w:multiLevelType w:val="hybridMultilevel"/>
    <w:tmpl w:val="E154047A"/>
    <w:lvl w:ilvl="0" w:tplc="04130003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3" w15:restartNumberingAfterBreak="0">
    <w:nsid w:val="32940FC4"/>
    <w:multiLevelType w:val="hybridMultilevel"/>
    <w:tmpl w:val="30189226"/>
    <w:lvl w:ilvl="0" w:tplc="0413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B626005"/>
    <w:multiLevelType w:val="hybridMultilevel"/>
    <w:tmpl w:val="3B00D70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68D7"/>
    <w:multiLevelType w:val="hybridMultilevel"/>
    <w:tmpl w:val="3C7A8B36"/>
    <w:lvl w:ilvl="0" w:tplc="0413000B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69E2EF8"/>
    <w:multiLevelType w:val="hybridMultilevel"/>
    <w:tmpl w:val="4CDC104A"/>
    <w:lvl w:ilvl="0" w:tplc="04130003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159"/>
        </w:tabs>
        <w:ind w:left="71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879"/>
        </w:tabs>
        <w:ind w:left="78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599"/>
        </w:tabs>
        <w:ind w:left="8599" w:hanging="360"/>
      </w:pPr>
      <w:rPr>
        <w:rFonts w:ascii="Wingdings" w:hAnsi="Wingdings" w:hint="default"/>
      </w:rPr>
    </w:lvl>
  </w:abstractNum>
  <w:abstractNum w:abstractNumId="7" w15:restartNumberingAfterBreak="0">
    <w:nsid w:val="59B2454C"/>
    <w:multiLevelType w:val="hybridMultilevel"/>
    <w:tmpl w:val="109EFC6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24E4B"/>
    <w:multiLevelType w:val="hybridMultilevel"/>
    <w:tmpl w:val="C3FC41AC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EA4"/>
    <w:rsid w:val="000705BA"/>
    <w:rsid w:val="00102EA4"/>
    <w:rsid w:val="0015173B"/>
    <w:rsid w:val="00163027"/>
    <w:rsid w:val="00180D8F"/>
    <w:rsid w:val="001C6819"/>
    <w:rsid w:val="00223EDF"/>
    <w:rsid w:val="00376D88"/>
    <w:rsid w:val="0038532B"/>
    <w:rsid w:val="004F0F64"/>
    <w:rsid w:val="00524BB3"/>
    <w:rsid w:val="00576BCE"/>
    <w:rsid w:val="005B3FFE"/>
    <w:rsid w:val="006819EB"/>
    <w:rsid w:val="007A7E51"/>
    <w:rsid w:val="008E36D8"/>
    <w:rsid w:val="009811C2"/>
    <w:rsid w:val="00A479E1"/>
    <w:rsid w:val="00A93F17"/>
    <w:rsid w:val="00AC71FA"/>
    <w:rsid w:val="00AD66E6"/>
    <w:rsid w:val="00B72C35"/>
    <w:rsid w:val="00BF71AD"/>
    <w:rsid w:val="00C74CAE"/>
    <w:rsid w:val="00CD6C7A"/>
    <w:rsid w:val="00DB2E5B"/>
    <w:rsid w:val="00F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13DE6"/>
  <w15:docId w15:val="{F76644EB-8004-4D2B-B385-6B2D13D8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2E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79E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79E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F71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4BB3"/>
  </w:style>
  <w:style w:type="paragraph" w:styleId="Voettekst">
    <w:name w:val="footer"/>
    <w:basedOn w:val="Standaard"/>
    <w:link w:val="VoettekstChar"/>
    <w:uiPriority w:val="99"/>
    <w:unhideWhenUsed/>
    <w:rsid w:val="0052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er.werk.belgi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id.belgium.be/nl/digitale-handtekening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rk.belgie.be/ondernemings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VANSINTJAN Maarten</dc:creator>
  <cp:lastModifiedBy>Maarten Vansintjan (FOD Werkgelegenheid - SPF Emploi)</cp:lastModifiedBy>
  <cp:revision>17</cp:revision>
  <dcterms:created xsi:type="dcterms:W3CDTF">2021-03-26T14:49:00Z</dcterms:created>
  <dcterms:modified xsi:type="dcterms:W3CDTF">2023-04-06T06:03:00Z</dcterms:modified>
</cp:coreProperties>
</file>